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1455" w:leader="none"/>
        </w:tabs>
        <w:spacing w:before="0" w:after="280"/>
        <w:jc w:val="center"/>
        <w:rPr>
          <w:rFonts w:ascii="Times New Roman" w:hAnsi="Times New Roman"/>
          <w:b/>
          <w:b/>
          <w:color w:val="B400B4"/>
          <w:sz w:val="32"/>
          <w:szCs w:val="32"/>
          <w:u w:val="single"/>
        </w:rPr>
      </w:pPr>
      <w:r>
        <w:rPr>
          <w:rFonts w:ascii="Times New Roman" w:hAnsi="Times New Roman"/>
          <w:b/>
          <w:color w:val="B400B4"/>
          <w:sz w:val="32"/>
          <w:szCs w:val="32"/>
          <w:u w:val="single"/>
        </w:rPr>
        <w:t>Christmas Story of the Week</w:t>
      </w:r>
    </w:p>
    <w:p>
      <w:pPr>
        <w:pStyle w:val="Normal"/>
        <w:tabs>
          <w:tab w:val="clear" w:pos="720"/>
          <w:tab w:val="left" w:pos="1455" w:leader="none"/>
        </w:tabs>
        <w:spacing w:before="0" w:after="280"/>
        <w:jc w:val="left"/>
        <w:rPr>
          <w:rFonts w:ascii="Times New Roman" w:hAnsi="Times New Roman"/>
          <w:b/>
          <w:b/>
          <w:color w:val="000000"/>
          <w:sz w:val="32"/>
          <w:szCs w:val="32"/>
          <w:u w:val="none"/>
        </w:rPr>
      </w:pPr>
      <w:r>
        <w:rPr>
          <w:rStyle w:val="Emphasis"/>
          <w:rFonts w:cs="Times New Roman" w:ascii="Times New Roman" w:hAnsi="Times New Roman"/>
          <w:b/>
          <w:bCs/>
          <w:i w:val="false"/>
          <w:color w:val="000000"/>
          <w:sz w:val="28"/>
          <w:szCs w:val="28"/>
          <w:u w:val="none"/>
        </w:rPr>
        <w:t xml:space="preserve">Alfred C. Gilbert (1884-1961) started his company in 1909 and invented his </w:t>
      </w:r>
      <w:r>
        <w:rPr>
          <w:rStyle w:val="Emphasis"/>
          <w:rFonts w:ascii="Times New Roman" w:hAnsi="Times New Roman"/>
          <w:b/>
          <w:i w:val="false"/>
          <w:sz w:val="28"/>
          <w:szCs w:val="28"/>
        </w:rPr>
        <w:t>Erector set</w:t>
      </w:r>
      <w:r>
        <w:rPr>
          <w:rStyle w:val="Emphasis"/>
          <w:rFonts w:ascii="Times New Roman" w:hAnsi="Times New Roman"/>
          <w:b/>
          <w:i w:val="false"/>
          <w:color w:val="000000"/>
          <w:sz w:val="28"/>
          <w:szCs w:val="28"/>
        </w:rPr>
        <w:t xml:space="preserve"> in 1913. His inspiration reportedly was the steel construction girders used on a nearby railroad. After the U.S. entered WWI, authorities contemplated a ban on toy production. Gilbert went to meet with them, accompanied by several men carrying bulky packages. The packages contained only toys, including his Erector sets. The U.S. secretaries of commerce, war and the interior were invited to play with them and soon were on their hands and knees. Gilbert told them his toys helped build “solid American character.” The officials played and talked for 3 hours before voting down the ban on toys. The press called Gilbert the “</w:t>
      </w:r>
      <w:r>
        <w:rPr>
          <w:rStyle w:val="Emphasis"/>
          <w:rFonts w:ascii="Times New Roman" w:hAnsi="Times New Roman"/>
          <w:b/>
          <w:i w:val="false"/>
          <w:color w:val="0000FF"/>
          <w:sz w:val="28"/>
          <w:szCs w:val="28"/>
        </w:rPr>
        <w:t>man who</w:t>
      </w:r>
      <w:r>
        <w:rPr>
          <w:rStyle w:val="Emphasis"/>
          <w:rFonts w:ascii="Times New Roman" w:hAnsi="Times New Roman"/>
          <w:b/>
          <w:i w:val="false"/>
          <w:color w:val="0000FF"/>
          <w:sz w:val="28"/>
          <w:szCs w:val="28"/>
        </w:rPr>
        <w:t xml:space="preserve"> </w:t>
      </w:r>
      <w:r>
        <w:rPr>
          <w:rStyle w:val="Emphasis"/>
          <w:rFonts w:ascii="Times New Roman" w:hAnsi="Times New Roman"/>
          <w:b/>
          <w:i w:val="false"/>
          <w:color w:val="0000FF"/>
          <w:sz w:val="28"/>
          <w:szCs w:val="28"/>
        </w:rPr>
        <w:t>saved Christmas</w:t>
      </w:r>
      <w:r>
        <w:rPr>
          <w:rStyle w:val="Emphasis"/>
          <w:rFonts w:ascii="Times New Roman" w:hAnsi="Times New Roman"/>
          <w:b/>
          <w:i w:val="false"/>
          <w:color w:val="000000"/>
          <w:sz w:val="28"/>
          <w:szCs w:val="28"/>
        </w:rPr>
        <w:t>.”</w:t>
      </w:r>
      <w:r>
        <w:rPr>
          <w:rStyle w:val="Emphasis"/>
          <w:rFonts w:ascii="Times New Roman" w:hAnsi="Times New Roman"/>
          <w:b/>
          <w:color w:val="000000"/>
          <w:sz w:val="28"/>
          <w:szCs w:val="28"/>
        </w:rPr>
        <w:t xml:space="preserve"> (Reminisce magazine)</w:t>
      </w:r>
    </w:p>
    <w:p>
      <w:pPr>
        <w:pStyle w:val="Normal"/>
        <w:rPr>
          <w:color w:val="B400B4"/>
        </w:rPr>
      </w:pPr>
      <w:r>
        <w:rPr>
          <w:rFonts w:cs="Times New Roman" w:ascii="Times New Roman" w:hAnsi="Times New Roman"/>
          <w:color w:val="B400B4"/>
          <w:sz w:val="28"/>
          <w:szCs w:val="28"/>
        </w:rPr>
        <w:t>******************************************************************</w:t>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b/>
          <w:bCs/>
          <w:sz w:val="28"/>
          <w:szCs w:val="28"/>
        </w:rPr>
        <w:t>December 18</w:t>
      </w:r>
      <w:r>
        <w:rPr>
          <w:rFonts w:cs="Times New Roman" w:ascii="Times New Roman" w:hAnsi="Times New Roman"/>
          <w:b/>
          <w:bCs/>
          <w:sz w:val="28"/>
          <w:szCs w:val="28"/>
          <w:vertAlign w:val="superscript"/>
        </w:rPr>
        <w:t>th</w:t>
      </w:r>
      <w:r>
        <w:rPr>
          <w:rFonts w:cs="Times New Roman" w:ascii="Times New Roman" w:hAnsi="Times New Roman"/>
          <w:b/>
          <w:bCs/>
          <w:sz w:val="28"/>
          <w:szCs w:val="28"/>
        </w:rPr>
        <w:t xml:space="preserve">, 2024 </w:t>
      </w:r>
      <w:r>
        <w:rPr>
          <w:rFonts w:cs="Times New Roman" w:ascii="Times New Roman" w:hAnsi="Times New Roman"/>
          <w:sz w:val="28"/>
          <w:szCs w:val="28"/>
        </w:rPr>
        <w:t xml:space="preserve">- </w:t>
      </w:r>
      <w:r>
        <w:rPr>
          <w:rStyle w:val="Emphasis"/>
          <w:rFonts w:cs="Times New Roman" w:ascii="Times New Roman" w:hAnsi="Times New Roman"/>
          <w:b/>
          <w:i w:val="false"/>
          <w:color w:val="000000"/>
          <w:sz w:val="28"/>
          <w:szCs w:val="28"/>
        </w:rPr>
        <w:t>Gilbert the “</w:t>
      </w:r>
      <w:r>
        <w:rPr>
          <w:rStyle w:val="Emphasis"/>
          <w:rFonts w:cs="Times New Roman" w:ascii="Times New Roman" w:hAnsi="Times New Roman"/>
          <w:b/>
          <w:i w:val="false"/>
          <w:color w:val="0000FF"/>
          <w:sz w:val="28"/>
          <w:szCs w:val="28"/>
        </w:rPr>
        <w:t>man who</w:t>
      </w:r>
      <w:r>
        <w:rPr>
          <w:rStyle w:val="Emphasis"/>
          <w:rFonts w:cs="Times New Roman" w:ascii="Times New Roman" w:hAnsi="Times New Roman"/>
          <w:b/>
          <w:i w:val="false"/>
          <w:color w:val="0000FF"/>
          <w:sz w:val="28"/>
          <w:szCs w:val="28"/>
        </w:rPr>
        <w:t xml:space="preserve"> </w:t>
      </w:r>
      <w:r>
        <w:rPr>
          <w:rStyle w:val="Emphasis"/>
          <w:rFonts w:cs="Times New Roman" w:ascii="Times New Roman" w:hAnsi="Times New Roman"/>
          <w:b/>
          <w:i w:val="false"/>
          <w:color w:val="0000FF"/>
          <w:sz w:val="28"/>
          <w:szCs w:val="28"/>
        </w:rPr>
        <w:t>saved Christmas</w:t>
      </w:r>
      <w:r>
        <w:rPr>
          <w:rStyle w:val="Emphasis"/>
          <w:rFonts w:cs="Times New Roman" w:ascii="Times New Roman" w:hAnsi="Times New Roman"/>
          <w:b/>
          <w:i w:val="false"/>
          <w:color w:val="000000"/>
          <w:sz w:val="28"/>
          <w:szCs w:val="28"/>
        </w:rPr>
        <w:t>.”</w:t>
      </w:r>
      <w:r>
        <w:rPr>
          <w:rStyle w:val="Emphasis"/>
          <w:rFonts w:cs="Times New Roman" w:ascii="Times New Roman" w:hAnsi="Times New Roman"/>
          <w:b/>
          <w:color w:val="000000"/>
          <w:sz w:val="28"/>
          <w:szCs w:val="28"/>
        </w:rPr>
        <w:t xml:space="preserve"> (Reminisce magazine)</w:t>
      </w:r>
    </w:p>
    <w:p>
      <w:pPr>
        <w:pStyle w:val="Normal"/>
        <w:tabs>
          <w:tab w:val="clear" w:pos="720"/>
          <w:tab w:val="left" w:pos="1455" w:leader="none"/>
        </w:tabs>
        <w:spacing w:before="0" w:after="280"/>
        <w:jc w:val="left"/>
        <w:rPr>
          <w:rFonts w:ascii="Times New Roman" w:hAnsi="Times New Roman"/>
          <w:b/>
          <w:b/>
          <w:color w:val="000000"/>
          <w:sz w:val="32"/>
          <w:szCs w:val="32"/>
          <w:u w:val="none"/>
        </w:rPr>
      </w:pPr>
      <w:r>
        <w:rPr>
          <w:rStyle w:val="Emphasis"/>
          <w:rFonts w:cs="Times New Roman" w:ascii="Times New Roman" w:hAnsi="Times New Roman"/>
          <w:b/>
          <w:bCs/>
          <w:i w:val="false"/>
          <w:color w:val="000000"/>
          <w:sz w:val="28"/>
          <w:szCs w:val="28"/>
          <w:u w:val="none"/>
        </w:rPr>
        <w:t>December 11</w:t>
      </w:r>
      <w:r>
        <w:rPr>
          <w:rStyle w:val="Emphasis"/>
          <w:rFonts w:cs="Times New Roman" w:ascii="Times New Roman" w:hAnsi="Times New Roman"/>
          <w:b/>
          <w:bCs/>
          <w:i w:val="false"/>
          <w:color w:val="000000"/>
          <w:sz w:val="28"/>
          <w:szCs w:val="28"/>
          <w:u w:val="none"/>
          <w:vertAlign w:val="superscript"/>
        </w:rPr>
        <w:t>th</w:t>
      </w:r>
      <w:r>
        <w:rPr>
          <w:rStyle w:val="Emphasis"/>
          <w:rFonts w:cs="Times New Roman" w:ascii="Times New Roman" w:hAnsi="Times New Roman"/>
          <w:b/>
          <w:bCs/>
          <w:i w:val="false"/>
          <w:color w:val="000000"/>
          <w:sz w:val="28"/>
          <w:szCs w:val="28"/>
          <w:u w:val="none"/>
        </w:rPr>
        <w:t xml:space="preserve">, 2024 - </w:t>
      </w:r>
      <w:r>
        <w:rPr>
          <w:rStyle w:val="Emphasis"/>
          <w:rFonts w:cs="Times New Roman" w:ascii="Times New Roman" w:hAnsi="Times New Roman"/>
          <w:b/>
          <w:bCs/>
          <w:i w:val="false"/>
          <w:color w:val="0000FF"/>
          <w:sz w:val="28"/>
          <w:szCs w:val="28"/>
          <w:u w:val="none"/>
        </w:rPr>
        <w:t>live</w:t>
      </w:r>
      <w:r>
        <w:rPr>
          <w:rStyle w:val="Emphasis"/>
          <w:rFonts w:cs="Times New Roman" w:ascii="Times New Roman" w:hAnsi="Times New Roman"/>
          <w:b/>
          <w:bCs/>
          <w:i w:val="false"/>
          <w:color w:val="000000"/>
          <w:sz w:val="28"/>
          <w:szCs w:val="28"/>
          <w:u w:val="none"/>
        </w:rPr>
        <w:t xml:space="preserve"> </w:t>
      </w:r>
      <w:r>
        <w:rPr>
          <w:rStyle w:val="Emphasis"/>
          <w:rFonts w:cs="Times New Roman" w:ascii="Times New Roman" w:hAnsi="Times New Roman"/>
          <w:b/>
          <w:bCs/>
          <w:i w:val="false"/>
          <w:color w:val="0000FF"/>
          <w:sz w:val="28"/>
          <w:szCs w:val="28"/>
          <w:u w:val="none"/>
        </w:rPr>
        <w:t>baby owl</w:t>
      </w:r>
      <w:r>
        <w:rPr>
          <w:rStyle w:val="Emphasis"/>
          <w:rFonts w:cs="Times New Roman" w:ascii="Times New Roman" w:hAnsi="Times New Roman"/>
          <w:b/>
          <w:bCs/>
          <w:color w:val="000000"/>
          <w:sz w:val="28"/>
          <w:szCs w:val="28"/>
          <w:u w:val="none"/>
        </w:rPr>
        <w:t xml:space="preserve"> (The Week magazine, December 22, 2023)</w:t>
      </w:r>
    </w:p>
    <w:p>
      <w:pPr>
        <w:pStyle w:val="Normal"/>
        <w:tabs>
          <w:tab w:val="clear" w:pos="720"/>
          <w:tab w:val="left" w:pos="1455" w:leader="none"/>
        </w:tabs>
        <w:spacing w:before="0" w:after="280"/>
        <w:jc w:val="left"/>
        <w:rPr>
          <w:rFonts w:ascii="Times New Roman" w:hAnsi="Times New Roman"/>
          <w:b/>
          <w:b/>
          <w:color w:val="000000"/>
          <w:sz w:val="32"/>
          <w:szCs w:val="32"/>
          <w:u w:val="none"/>
        </w:rPr>
      </w:pPr>
      <w:r>
        <w:rPr>
          <w:rFonts w:ascii="Times New Roman" w:hAnsi="Times New Roman"/>
          <w:b/>
          <w:color w:val="000000"/>
          <w:sz w:val="28"/>
          <w:szCs w:val="28"/>
          <w:u w:val="none"/>
        </w:rPr>
        <w:t>December 4</w:t>
      </w:r>
      <w:r>
        <w:rPr>
          <w:rFonts w:ascii="Times New Roman" w:hAnsi="Times New Roman"/>
          <w:b/>
          <w:color w:val="000000"/>
          <w:sz w:val="28"/>
          <w:szCs w:val="28"/>
          <w:u w:val="none"/>
          <w:vertAlign w:val="superscript"/>
        </w:rPr>
        <w:t>th</w:t>
      </w:r>
      <w:r>
        <w:rPr>
          <w:rFonts w:ascii="Times New Roman" w:hAnsi="Times New Roman"/>
          <w:b/>
          <w:color w:val="000000"/>
          <w:sz w:val="28"/>
          <w:szCs w:val="28"/>
          <w:u w:val="none"/>
        </w:rPr>
        <w:t xml:space="preserve">, 2024 - </w:t>
      </w:r>
      <w:r>
        <w:rPr>
          <w:rFonts w:ascii="Times New Roman" w:hAnsi="Times New Roman"/>
          <w:b/>
          <w:i/>
          <w:color w:val="000000"/>
          <w:sz w:val="28"/>
          <w:szCs w:val="28"/>
          <w:u w:val="none"/>
        </w:rPr>
        <w:t>(</w:t>
      </w:r>
      <w:r>
        <w:rPr>
          <w:rFonts w:ascii="Times New Roman" w:hAnsi="Times New Roman"/>
          <w:b/>
          <w:i/>
          <w:color w:val="0000FF"/>
          <w:sz w:val="28"/>
          <w:szCs w:val="28"/>
          <w:u w:val="none"/>
        </w:rPr>
        <w:t>Carol Channing</w:t>
      </w:r>
      <w:r>
        <w:rPr>
          <w:rFonts w:ascii="Times New Roman" w:hAnsi="Times New Roman"/>
          <w:b/>
          <w:i/>
          <w:color w:val="000000"/>
          <w:sz w:val="28"/>
          <w:szCs w:val="28"/>
          <w:u w:val="none"/>
        </w:rPr>
        <w:t>, actress)</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38311939"/>
    </w:sdtPr>
    <w:sdtContent>
      <w:p>
        <w:pPr>
          <w:pStyle w:val="Footer"/>
          <w:jc w:val="center"/>
          <w:rPr>
            <w:color w:val="B400B4"/>
          </w:rPr>
        </w:pPr>
        <w:r>
          <w:rPr>
            <w:rFonts w:cs="Times New Roman" w:ascii="Times New Roman" w:hAnsi="Times New Roman"/>
            <w:b/>
            <w:color w:val="B400B4"/>
            <w:sz w:val="28"/>
            <w:szCs w:val="28"/>
            <w:u w:val="single"/>
          </w:rPr>
          <w:t>Christmas Story of the Week</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330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7a124e"/>
    <w:rPr/>
  </w:style>
  <w:style w:type="character" w:styleId="FooterChar" w:customStyle="1">
    <w:name w:val="Footer Char"/>
    <w:basedOn w:val="DefaultParagraphFont"/>
    <w:link w:val="Footer"/>
    <w:uiPriority w:val="99"/>
    <w:qFormat/>
    <w:rsid w:val="007a124e"/>
    <w:rPr/>
  </w:style>
  <w:style w:type="character" w:styleId="Strong">
    <w:name w:val="Strong"/>
    <w:qFormat/>
    <w:rPr>
      <w:b/>
      <w:bCs/>
    </w:rPr>
  </w:style>
  <w:style w:type="character" w:styleId="HTMLCite">
    <w:name w:val="HTML Cite"/>
    <w:qFormat/>
    <w:rPr>
      <w:i/>
      <w:iCs/>
    </w:rPr>
  </w:style>
  <w:style w:type="character" w:styleId="Spelle">
    <w:name w:val="spell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TitleChar">
    <w:name w:val="Title Char"/>
    <w:qFormat/>
    <w:rPr>
      <w:rFonts w:ascii="Times New Roman" w:hAnsi="Times New Roman" w:eastAsia="Times New Roman" w:cs="Times New Roman"/>
      <w:b/>
      <w:bCs/>
      <w:color w:val="FF0000"/>
      <w:sz w:val="32"/>
      <w:u w:val="single"/>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BodyTextChar">
    <w:name w:val="Body Text Char"/>
    <w:qFormat/>
    <w:rPr>
      <w:rFonts w:ascii="Times New Roman" w:hAnsi="Times New Roman" w:eastAsia="Times New Roman" w:cs="Times New Roman"/>
      <w:b/>
      <w:bCs/>
      <w:sz w:val="2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7a124e"/>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a124e"/>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a124e"/>
    <w:pPr>
      <w:tabs>
        <w:tab w:val="clear" w:pos="720"/>
        <w:tab w:val="center" w:pos="4680" w:leader="none"/>
        <w:tab w:val="right" w:pos="9360" w:leader="none"/>
      </w:tabs>
      <w:spacing w:lineRule="auto" w:line="240" w:before="0" w:after="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LibreOffice/7.1.4.2$Windows_X86_64 LibreOffice_project/a529a4fab45b75fefc5b6226684193eb000654f6</Application>
  <AppVersion>15.0000</AppVersion>
  <Pages>2</Pages>
  <Words>165</Words>
  <Characters>922</Characters>
  <CharactersWithSpaces>1080</CharactersWithSpaces>
  <Paragraphs>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2024-12-16T08:40:55Z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