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Autospacing="0" w:before="0" w:afterAutospacing="0" w:after="0"/>
        <w:jc w:val="center"/>
        <w:rPr>
          <w:rFonts w:ascii="Times New Roman" w:hAnsi="Times New Roman"/>
        </w:rPr>
      </w:pPr>
      <w:r>
        <w:rPr>
          <w:rFonts w:ascii="Times New Roman" w:hAnsi="Times New Roman"/>
          <w:b/>
          <w:i w:val="false"/>
          <w:iCs w:val="false"/>
          <w:color w:val="B400B4"/>
          <w:sz w:val="32"/>
          <w:szCs w:val="32"/>
          <w:u w:val="single"/>
        </w:rPr>
        <w:t>Government Surplus</w:t>
      </w:r>
    </w:p>
    <w:p>
      <w:pPr>
        <w:pStyle w:val="Normal"/>
        <w:spacing w:lineRule="auto" w:line="240" w:beforeAutospacing="0" w:before="0" w:afterAutospacing="0" w:after="0"/>
        <w:jc w:val="center"/>
        <w:rPr>
          <w:rFonts w:ascii="Times New Roman" w:hAnsi="Times New Roman"/>
          <w:b/>
          <w:b/>
          <w:i w:val="false"/>
          <w:i w:val="false"/>
          <w:iCs w:val="false"/>
          <w:color w:val="000000"/>
          <w:sz w:val="28"/>
          <w:szCs w:val="28"/>
          <w:u w:val="none"/>
        </w:rPr>
      </w:pPr>
      <w:r>
        <w:rPr>
          <w:rFonts w:ascii="Times New Roman" w:hAnsi="Times New Roman"/>
          <w:b/>
          <w:i w:val="false"/>
          <w:iCs w:val="false"/>
          <w:color w:val="000000"/>
          <w:sz w:val="28"/>
          <w:szCs w:val="28"/>
          <w:u w:val="none"/>
        </w:rPr>
      </w:r>
    </w:p>
    <w:p>
      <w:pPr>
        <w:pStyle w:val="Normal"/>
        <w:spacing w:lineRule="auto" w:line="240" w:beforeAutospacing="0" w:before="0" w:afterAutospacing="0" w:after="0"/>
        <w:jc w:val="left"/>
        <w:rPr>
          <w:rFonts w:ascii="Times New Roman" w:hAnsi="Times New Roman"/>
        </w:rPr>
      </w:pPr>
      <w:r>
        <w:rPr>
          <w:rFonts w:ascii="Times New Roman" w:hAnsi="Times New Roman"/>
          <w:b/>
          <w:i w:val="false"/>
          <w:iCs w:val="false"/>
          <w:color w:val="000000"/>
          <w:sz w:val="28"/>
          <w:szCs w:val="28"/>
          <w:u w:val="none"/>
        </w:rPr>
        <w:t xml:space="preserve">I’m old enough to recall 1992, when George H. W. Bush and </w:t>
      </w:r>
      <w:r>
        <w:rPr>
          <w:rFonts w:ascii="Times New Roman" w:hAnsi="Times New Roman"/>
          <w:b/>
          <w:i w:val="false"/>
          <w:iCs w:val="false"/>
          <w:color w:val="0000FF"/>
          <w:sz w:val="28"/>
          <w:szCs w:val="28"/>
          <w:u w:val="none"/>
        </w:rPr>
        <w:t>Bill Clinton</w:t>
      </w:r>
      <w:r>
        <w:rPr>
          <w:rFonts w:ascii="Times New Roman" w:hAnsi="Times New Roman"/>
          <w:b/>
          <w:i w:val="false"/>
          <w:iCs w:val="false"/>
          <w:color w:val="000000"/>
          <w:sz w:val="28"/>
          <w:szCs w:val="28"/>
          <w:u w:val="none"/>
        </w:rPr>
        <w:t xml:space="preserve"> competed for the White House by vowing to reel in the national debt; Clinton and a Republican Congress subsequently delivered a budget surplus. </w:t>
      </w:r>
      <w:r>
        <w:rPr>
          <w:rFonts w:ascii="Times New Roman" w:hAnsi="Times New Roman"/>
          <w:b/>
          <w:i/>
          <w:iCs/>
          <w:color w:val="000000"/>
          <w:sz w:val="28"/>
          <w:szCs w:val="28"/>
          <w:u w:val="none"/>
        </w:rPr>
        <w:t>(The Week magazine, July 18, 2025)</w:t>
      </w:r>
    </w:p>
    <w:p>
      <w:pPr>
        <w:pStyle w:val="Normal"/>
        <w:spacing w:lineRule="auto" w:line="240" w:beforeAutospacing="0" w:before="0" w:afterAutospacing="0" w:after="0"/>
        <w:jc w:val="left"/>
        <w:rPr>
          <w:rFonts w:ascii="Times New Roman" w:hAnsi="Times New Roman"/>
          <w:b/>
          <w:b/>
          <w:i/>
          <w:i/>
          <w:iCs/>
          <w:color w:val="000000"/>
          <w:sz w:val="28"/>
          <w:szCs w:val="28"/>
          <w:u w:val="none"/>
        </w:rPr>
      </w:pPr>
      <w:r>
        <w:rPr>
          <w:rFonts w:ascii="Times New Roman" w:hAnsi="Times New Roman"/>
          <w:b/>
          <w:i/>
          <w:iCs/>
          <w:color w:val="000000"/>
          <w:sz w:val="28"/>
          <w:szCs w:val="28"/>
          <w:u w:val="none"/>
        </w:rPr>
      </w:r>
    </w:p>
    <w:p>
      <w:pPr>
        <w:pStyle w:val="Normal"/>
        <w:spacing w:lineRule="auto" w:line="240" w:beforeAutospacing="0" w:before="0" w:afterAutospacing="0" w:after="0"/>
        <w:rPr>
          <w:rFonts w:ascii="Times New Roman" w:hAnsi="Times New Roman"/>
        </w:rPr>
      </w:pPr>
      <w:r>
        <w:rPr>
          <w:rFonts w:ascii="Times New Roman" w:hAnsi="Times New Roman"/>
          <w:b/>
          <w:iCs/>
          <w:color w:val="0000FF"/>
          <w:sz w:val="28"/>
          <w:szCs w:val="28"/>
          <w:u w:val="single"/>
        </w:rPr>
        <w:t>How debt went out of control</w:t>
      </w:r>
      <w:r>
        <w:rPr>
          <w:rFonts w:ascii="Times New Roman" w:hAnsi="Times New Roman"/>
          <w:b/>
          <w:iCs/>
          <w:color w:val="000000"/>
          <w:sz w:val="28"/>
          <w:szCs w:val="28"/>
        </w:rPr>
        <w:t xml:space="preserve">: How did the U.S. run up so much debt? The crucial turning point came back in 2001, said Lori Montgomery. At the time, Uncle Sam was actually running surpluses, and “the outlook was so rosy” that forecasters were predicting the U.S. could pay back every dime it had ever borrowed. </w:t>
      </w:r>
      <w:r>
        <w:rPr>
          <w:rFonts w:ascii="Times New Roman" w:hAnsi="Times New Roman"/>
          <w:b/>
          <w:iCs/>
          <w:color w:val="000000"/>
          <w:sz w:val="28"/>
          <w:szCs w:val="28"/>
          <w:u w:val="single"/>
        </w:rPr>
        <w:t xml:space="preserve">That’s when President George W. Bush made a pivotal </w:t>
      </w:r>
      <w:r>
        <w:rPr>
          <w:rFonts w:ascii="Times New Roman" w:hAnsi="Times New Roman"/>
          <w:b/>
          <w:iCs/>
          <w:sz w:val="28"/>
          <w:szCs w:val="28"/>
          <w:u w:val="single"/>
        </w:rPr>
        <w:t>decision</w:t>
      </w:r>
      <w:r>
        <w:rPr>
          <w:rFonts w:ascii="Times New Roman" w:hAnsi="Times New Roman"/>
          <w:b/>
          <w:iCs/>
          <w:color w:val="000000"/>
          <w:sz w:val="28"/>
          <w:szCs w:val="28"/>
        </w:rPr>
        <w:t xml:space="preserve">: Rather than use surpluses to pay down the national debt or fix Social Security, Bush elected to push through two massive tax cuts, on the grounds that “the surplus is the people’s money.” Bush and Congress then financed two wars at the cost of $1.3 trillion, spent $272 billion on a Medicare prescription benefit, and expanded other defense and domestic spending. When the economy cratered in 2008, it cut deeply into revenues already diminished by Bush’s tax cuts. All told, Congressional Budget Office statistics show, Bush’s policies account for more than $7 trillion of the debt the U.S. has accumulated over the past decade. President Obama’s policies, including his $719 billion stimulus program, have added $1.7 trillion to that debt. Today, future budget forecasts “are unrelievedly gloomy, showing huge deficits essentially forever.” And it all began with a </w:t>
      </w:r>
      <w:r>
        <w:rPr>
          <w:rFonts w:ascii="Times New Roman" w:hAnsi="Times New Roman"/>
          <w:b/>
          <w:iCs/>
          <w:sz w:val="28"/>
          <w:szCs w:val="28"/>
        </w:rPr>
        <w:t>choice</w:t>
      </w:r>
      <w:r>
        <w:rPr>
          <w:rFonts w:ascii="Times New Roman" w:hAnsi="Times New Roman"/>
          <w:b/>
          <w:iCs/>
          <w:color w:val="000000"/>
          <w:sz w:val="28"/>
          <w:szCs w:val="28"/>
        </w:rPr>
        <w:t xml:space="preserve">, 10 years ago, to cut taxes to their lowest level in 60 years, with no cuts in spending. </w:t>
      </w:r>
      <w:r>
        <w:rPr>
          <w:rFonts w:ascii="Times New Roman" w:hAnsi="Times New Roman"/>
          <w:b/>
          <w:i/>
          <w:iCs/>
          <w:color w:val="000000"/>
          <w:sz w:val="28"/>
          <w:szCs w:val="28"/>
        </w:rPr>
        <w:t>(The Week magazine, August 19-26, 2011)</w:t>
      </w:r>
    </w:p>
    <w:p>
      <w:pPr>
        <w:pStyle w:val="Normal"/>
        <w:spacing w:lineRule="auto" w:line="240" w:beforeAutospacing="0" w:before="0" w:afterAutospacing="0" w:after="0"/>
        <w:rPr>
          <w:rFonts w:ascii="Times New Roman" w:hAnsi="Times New Roman"/>
          <w:b/>
          <w:b/>
          <w:i/>
          <w:i/>
          <w:iCs/>
          <w:color w:val="000000"/>
          <w:sz w:val="28"/>
          <w:szCs w:val="28"/>
        </w:rPr>
      </w:pPr>
      <w:r>
        <w:rPr>
          <w:rFonts w:ascii="Times New Roman" w:hAnsi="Times New Roman"/>
          <w:b/>
          <w:i/>
          <w:iCs/>
          <w:color w:val="000000"/>
          <w:sz w:val="28"/>
          <w:szCs w:val="28"/>
        </w:rPr>
      </w:r>
    </w:p>
    <w:p>
      <w:pPr>
        <w:pStyle w:val="Normal"/>
        <w:spacing w:lineRule="auto" w:line="240" w:beforeAutospacing="0" w:before="0" w:afterAutospacing="0" w:after="0"/>
        <w:rPr>
          <w:rFonts w:ascii="Times New Roman" w:hAnsi="Times New Roman"/>
        </w:rPr>
      </w:pPr>
      <w:r>
        <w:rPr>
          <w:rFonts w:ascii="Times New Roman" w:hAnsi="Times New Roman"/>
          <w:b/>
          <w:i w:val="false"/>
          <w:iCs w:val="false"/>
          <w:color w:val="000000"/>
          <w:sz w:val="28"/>
          <w:szCs w:val="28"/>
        </w:rPr>
        <w:t xml:space="preserve">Congress faced an unusual problem during the administration of </w:t>
      </w:r>
      <w:r>
        <w:rPr>
          <w:rFonts w:ascii="Times New Roman" w:hAnsi="Times New Roman"/>
          <w:b/>
          <w:i w:val="false"/>
          <w:iCs w:val="false"/>
          <w:color w:val="0000FF"/>
          <w:sz w:val="28"/>
          <w:szCs w:val="28"/>
        </w:rPr>
        <w:t>Andrew Jackson</w:t>
      </w:r>
      <w:r>
        <w:rPr>
          <w:rFonts w:ascii="Times New Roman" w:hAnsi="Times New Roman"/>
          <w:b/>
          <w:i w:val="false"/>
          <w:iCs w:val="false"/>
          <w:color w:val="000000"/>
          <w:sz w:val="28"/>
          <w:szCs w:val="28"/>
        </w:rPr>
        <w:t xml:space="preserve"> in 1836. The government had accumulated a surplus of $37 million, and Congress debated what to do with it. On June 23 of that year, Congress voted to refund the money to the states in proportion to their representation in Congress. The next year the panic of 1837 hit the country and revenues decreased. Never again would the federal government have money left over after paying all obligations. The federal deficit started, and it has never been eliminated</w:t>
      </w:r>
      <w:r>
        <w:rPr>
          <w:rFonts w:ascii="Times New Roman" w:hAnsi="Times New Roman"/>
          <w:b/>
          <w:i/>
          <w:iCs/>
          <w:color w:val="000000"/>
          <w:sz w:val="28"/>
          <w:szCs w:val="28"/>
        </w:rPr>
        <w:t xml:space="preserve">. (Charles Reichblum, in </w:t>
      </w:r>
      <w:r>
        <w:rPr>
          <w:rFonts w:ascii="Times New Roman" w:hAnsi="Times New Roman"/>
          <w:b/>
          <w:i/>
          <w:iCs/>
          <w:color w:val="000000"/>
          <w:sz w:val="28"/>
          <w:szCs w:val="28"/>
          <w:u w:val="single"/>
        </w:rPr>
        <w:t>Knowledge in a Nutshell</w:t>
      </w:r>
      <w:r>
        <w:rPr>
          <w:rFonts w:ascii="Times New Roman" w:hAnsi="Times New Roman"/>
          <w:b/>
          <w:i/>
          <w:iCs/>
          <w:color w:val="000000"/>
          <w:sz w:val="28"/>
          <w:szCs w:val="28"/>
        </w:rPr>
        <w:t>, p. 124)</w:t>
      </w:r>
    </w:p>
    <w:p>
      <w:pPr>
        <w:pStyle w:val="Normal"/>
        <w:spacing w:lineRule="auto" w:line="240" w:beforeAutospacing="0" w:before="0" w:afterAutospacing="0" w:after="0"/>
        <w:rPr>
          <w:rFonts w:ascii="Times New Roman" w:hAnsi="Times New Roman"/>
          <w:b/>
          <w:b/>
          <w:i/>
          <w:i/>
          <w:iCs/>
          <w:color w:val="000000"/>
          <w:sz w:val="28"/>
          <w:szCs w:val="28"/>
        </w:rPr>
      </w:pPr>
      <w:r>
        <w:rPr>
          <w:rFonts w:ascii="Times New Roman" w:hAnsi="Times New Roman"/>
          <w:b/>
          <w:i/>
          <w:iCs/>
          <w:color w:val="000000"/>
          <w:sz w:val="28"/>
          <w:szCs w:val="28"/>
        </w:rPr>
      </w:r>
    </w:p>
    <w:p>
      <w:pPr>
        <w:pStyle w:val="Normal"/>
        <w:spacing w:lineRule="auto" w:line="240" w:beforeAutospacing="0" w:before="0" w:afterAutospacing="0" w:after="0"/>
        <w:rPr>
          <w:rFonts w:ascii="Times New Roman" w:hAnsi="Times New Roman"/>
        </w:rPr>
      </w:pPr>
      <w:r>
        <w:rPr>
          <w:rFonts w:ascii="Times New Roman" w:hAnsi="Times New Roman"/>
          <w:b/>
          <w:i w:val="false"/>
          <w:iCs w:val="false"/>
          <w:color w:val="000000"/>
          <w:sz w:val="28"/>
          <w:szCs w:val="28"/>
        </w:rPr>
        <w:t xml:space="preserve">In fiscal 1974-75, the government took in $281 billion in various </w:t>
      </w:r>
      <w:r>
        <w:rPr>
          <w:rFonts w:ascii="Times New Roman" w:hAnsi="Times New Roman"/>
          <w:b/>
          <w:i w:val="false"/>
          <w:iCs w:val="false"/>
          <w:color w:val="0000FF"/>
          <w:sz w:val="28"/>
          <w:szCs w:val="28"/>
        </w:rPr>
        <w:t>taxes</w:t>
      </w:r>
      <w:r>
        <w:rPr>
          <w:rFonts w:ascii="Times New Roman" w:hAnsi="Times New Roman"/>
          <w:b/>
          <w:i w:val="false"/>
          <w:iCs w:val="false"/>
          <w:color w:val="000000"/>
          <w:sz w:val="28"/>
          <w:szCs w:val="28"/>
        </w:rPr>
        <w:t xml:space="preserve">. During that period, the government spent $325 billion. We went in the hole $44 billion. In 1960 we had a billion left over. It was the last time that happened. At the end of 1974, the national debt was $533 billion, or a deficit of $2,400 for every man, woman, and child in the country. </w:t>
      </w:r>
      <w:r>
        <w:rPr>
          <w:rFonts w:ascii="Times New Roman" w:hAnsi="Times New Roman"/>
          <w:b/>
          <w:i/>
          <w:iCs/>
          <w:color w:val="000000"/>
          <w:sz w:val="28"/>
          <w:szCs w:val="28"/>
        </w:rPr>
        <w:t xml:space="preserve">(Bernie Smith, in </w:t>
      </w:r>
      <w:r>
        <w:rPr>
          <w:rFonts w:ascii="Times New Roman" w:hAnsi="Times New Roman"/>
          <w:b/>
          <w:i/>
          <w:iCs/>
          <w:color w:val="000000"/>
          <w:sz w:val="28"/>
          <w:szCs w:val="28"/>
          <w:u w:val="single"/>
        </w:rPr>
        <w:t>The Joy of Trivia</w:t>
      </w:r>
      <w:r>
        <w:rPr>
          <w:rFonts w:ascii="Times New Roman" w:hAnsi="Times New Roman"/>
          <w:b/>
          <w:i/>
          <w:iCs/>
          <w:color w:val="000000"/>
          <w:sz w:val="28"/>
          <w:szCs w:val="28"/>
        </w:rPr>
        <w:t>, p. 162)</w:t>
      </w:r>
    </w:p>
    <w:p>
      <w:pPr>
        <w:pStyle w:val="Normal"/>
        <w:spacing w:lineRule="auto" w:line="240" w:beforeAutospacing="0" w:before="0" w:afterAutospacing="0" w:after="0"/>
        <w:rPr>
          <w:rFonts w:ascii="Times New Roman" w:hAnsi="Times New Roman"/>
          <w:b/>
          <w:b/>
          <w:sz w:val="28"/>
          <w:szCs w:val="28"/>
        </w:rPr>
      </w:pPr>
      <w:r>
        <w:rPr>
          <w:rFonts w:ascii="Times New Roman" w:hAnsi="Times New Roman"/>
          <w:b/>
          <w:sz w:val="28"/>
          <w:szCs w:val="28"/>
        </w:rPr>
      </w:r>
    </w:p>
    <w:p>
      <w:pPr>
        <w:pStyle w:val="Normal"/>
        <w:spacing w:lineRule="auto" w:line="240" w:beforeAutospacing="0" w:before="0" w:afterAutospacing="0" w:after="0"/>
        <w:rPr>
          <w:rFonts w:ascii="Times New Roman" w:hAnsi="Times New Roman"/>
        </w:rPr>
      </w:pPr>
      <w:r>
        <w:rPr>
          <w:rFonts w:ascii="Times New Roman" w:hAnsi="Times New Roman"/>
          <w:b/>
          <w:i w:val="false"/>
          <w:iCs w:val="false"/>
          <w:color w:val="000000"/>
          <w:sz w:val="28"/>
          <w:szCs w:val="28"/>
        </w:rPr>
        <w:t xml:space="preserve">In 1900, the </w:t>
      </w:r>
      <w:r>
        <w:rPr>
          <w:rFonts w:ascii="Times New Roman" w:hAnsi="Times New Roman"/>
          <w:b/>
          <w:iCs/>
          <w:color w:val="0000FF"/>
          <w:sz w:val="28"/>
          <w:szCs w:val="28"/>
        </w:rPr>
        <w:t>U.S. Treasury</w:t>
      </w:r>
      <w:r>
        <w:rPr>
          <w:rFonts w:ascii="Times New Roman" w:hAnsi="Times New Roman"/>
          <w:b/>
          <w:iCs/>
          <w:color w:val="000000"/>
          <w:sz w:val="28"/>
          <w:szCs w:val="28"/>
        </w:rPr>
        <w:t xml:space="preserve"> showed a surplus of nearly $47 million in income over expenditures. (The last time the Federal Budget was balanced was in 1969.) </w:t>
      </w:r>
      <w:r>
        <w:rPr>
          <w:rFonts w:ascii="Times New Roman" w:hAnsi="Times New Roman"/>
          <w:b/>
          <w:i/>
          <w:iCs/>
          <w:color w:val="000000"/>
          <w:sz w:val="28"/>
          <w:szCs w:val="28"/>
        </w:rPr>
        <w:t>(Isaac Asimov's Book of Facts, p. 58)</w:t>
      </w:r>
    </w:p>
    <w:p>
      <w:pPr>
        <w:pStyle w:val="Normal"/>
        <w:spacing w:lineRule="auto" w:line="240" w:beforeAutospacing="0" w:before="0" w:afterAutospacing="0" w:after="0"/>
        <w:rPr>
          <w:rFonts w:ascii="Times New Roman" w:hAnsi="Times New Roman"/>
          <w:b/>
          <w:b/>
          <w:i/>
          <w:i/>
          <w:iCs/>
          <w:color w:val="000000"/>
          <w:sz w:val="28"/>
          <w:szCs w:val="28"/>
        </w:rPr>
      </w:pPr>
      <w:r>
        <w:rPr>
          <w:rFonts w:ascii="Times New Roman" w:hAnsi="Times New Roman"/>
          <w:b/>
          <w:i/>
          <w:iCs/>
          <w:color w:val="000000"/>
          <w:sz w:val="28"/>
          <w:szCs w:val="28"/>
        </w:rPr>
      </w:r>
    </w:p>
    <w:p>
      <w:pPr>
        <w:pStyle w:val="Normal"/>
        <w:spacing w:lineRule="auto" w:line="240" w:beforeAutospacing="0" w:before="0" w:afterAutospacing="0" w:after="0"/>
        <w:rPr>
          <w:rFonts w:ascii="Times New Roman" w:hAnsi="Times New Roman"/>
        </w:rPr>
      </w:pPr>
      <w:r>
        <w:rPr>
          <w:rFonts w:ascii="Times New Roman" w:hAnsi="Times New Roman"/>
          <w:b/>
          <w:i w:val="false"/>
          <w:iCs w:val="false"/>
          <w:color w:val="B400B4"/>
          <w:sz w:val="28"/>
          <w:szCs w:val="28"/>
        </w:rPr>
        <w:t>******************************************************************</w:t>
      </w:r>
    </w:p>
    <w:p>
      <w:pPr>
        <w:pStyle w:val="Normal"/>
        <w:spacing w:lineRule="auto" w:line="240" w:beforeAutospacing="0" w:before="0" w:afterAutospacing="0" w:after="0"/>
        <w:rPr>
          <w:rFonts w:ascii="Times New Roman" w:hAnsi="Times New Roman"/>
          <w:b/>
          <w:b/>
          <w:i/>
          <w:i/>
          <w:iCs/>
          <w:color w:val="000000"/>
          <w:sz w:val="28"/>
          <w:szCs w:val="28"/>
        </w:rPr>
      </w:pPr>
      <w:r>
        <w:rPr>
          <w:rFonts w:ascii="Times New Roman" w:hAnsi="Times New Roman"/>
          <w:b/>
          <w:i/>
          <w:iCs/>
          <w:color w:val="000000"/>
          <w:sz w:val="28"/>
          <w:szCs w:val="28"/>
        </w:rPr>
      </w:r>
    </w:p>
    <w:p>
      <w:pPr>
        <w:pStyle w:val="Normal"/>
        <w:spacing w:lineRule="auto" w:line="240" w:beforeAutospacing="0" w:before="0" w:afterAutospacing="0" w:after="0"/>
        <w:rPr>
          <w:rFonts w:ascii="Times New Roman" w:hAnsi="Times New Roman"/>
        </w:rPr>
      </w:pPr>
      <w:r>
        <w:rPr>
          <w:rFonts w:ascii="Times New Roman" w:hAnsi="Times New Roman"/>
        </w:rPr>
      </w:r>
    </w:p>
    <w:sectPr>
      <w:footerReference w:type="default" r:id="rId2"/>
      <w:type w:val="nextPage"/>
      <w:pgSz w:w="12240" w:h="15840"/>
      <w:pgMar w:left="1440" w:right="1440" w:header="0" w:top="1440" w:footer="1440" w:bottom="2282"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Courier New">
    <w:charset w:val="00"/>
    <w:family w:val="roman"/>
    <w:pitch w:val="variable"/>
  </w:font>
  <w:font w:name="Tahoma">
    <w:charset w:val="00"/>
    <w:family w:val="roman"/>
    <w:pitch w:val="variable"/>
  </w:font>
  <w:font w:name="Liberation Sans">
    <w:altName w:val="Arial"/>
    <w:charset w:val="00"/>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before="0" w:after="200"/>
      <w:jc w:val="center"/>
      <w:rPr/>
    </w:pPr>
    <w:r>
      <w:rPr>
        <w:rFonts w:cs="Times New Roman" w:ascii="Times New Roman" w:hAnsi="Times New Roman"/>
        <w:b/>
        <w:color w:val="B400B4"/>
        <w:sz w:val="28"/>
        <w:szCs w:val="28"/>
        <w:u w:val="single"/>
      </w:rPr>
      <w:t>Government Surplus - 1</w:t>
    </w:r>
  </w:p>
</w:ft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5237dd"/>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ing1">
    <w:name w:val="Heading 1"/>
    <w:basedOn w:val="Heading"/>
    <w:qFormat/>
    <w:pPr/>
    <w:rPr/>
  </w:style>
  <w:style w:type="character" w:styleId="DefaultParagraphFont" w:default="1">
    <w:name w:val="Default Paragraph Font"/>
    <w:uiPriority w:val="1"/>
    <w:semiHidden/>
    <w:unhideWhenUsed/>
    <w:qFormat/>
    <w:rPr/>
  </w:style>
  <w:style w:type="character" w:styleId="HTMLCite">
    <w:name w:val="HTML Cite"/>
    <w:basedOn w:val="DefaultParagraphFont"/>
    <w:semiHidden/>
    <w:unhideWhenUsed/>
    <w:qFormat/>
    <w:rsid w:val="00745a6d"/>
    <w:rPr>
      <w:i/>
      <w:iCs/>
    </w:rPr>
  </w:style>
  <w:style w:type="character" w:styleId="Spelle">
    <w:name w:val="spelle"/>
    <w:qFormat/>
    <w:rPr/>
  </w:style>
  <w:style w:type="character" w:styleId="WW8Num1z0">
    <w:name w:val="WW8Num1z0"/>
    <w:qFormat/>
    <w:rPr/>
  </w:style>
  <w:style w:type="character" w:styleId="Appleconvertedspace">
    <w:name w:val="apple-converted-space"/>
    <w:qFormat/>
    <w:rPr/>
  </w:style>
  <w:style w:type="character" w:styleId="TitleChar">
    <w:name w:val="Title Char"/>
    <w:qFormat/>
    <w:rPr>
      <w:rFonts w:ascii="Times New Roman" w:hAnsi="Times New Roman" w:eastAsia="Times New Roman" w:cs="Times New Roman"/>
      <w:b/>
      <w:bCs/>
      <w:color w:val="FF0000"/>
      <w:sz w:val="32"/>
      <w:u w:val="single"/>
    </w:rPr>
  </w:style>
  <w:style w:type="character" w:styleId="SubtitleChar">
    <w:name w:val="Subtitle Char"/>
    <w:qFormat/>
    <w:rPr>
      <w:rFonts w:ascii="Times New Roman" w:hAnsi="Times New Roman" w:eastAsia="Times New Roman" w:cs="Times New Roman"/>
      <w:b/>
      <w:bCs/>
      <w:sz w:val="28"/>
    </w:rPr>
  </w:style>
  <w:style w:type="character" w:styleId="Heading5Char">
    <w:name w:val="Heading 5 Char"/>
    <w:qFormat/>
    <w:rPr>
      <w:rFonts w:ascii="Cambria" w:hAnsi="Cambria" w:cs="0"/>
      <w:color w:val="243F60"/>
    </w:rPr>
  </w:style>
  <w:style w:type="character" w:styleId="HTMLTypewriter">
    <w:name w:val="HTML Typewriter"/>
    <w:qFormat/>
    <w:rPr>
      <w:rFonts w:ascii="Courier New" w:hAnsi="Courier New" w:eastAsia="Courier New" w:cs="Courier New"/>
      <w:sz w:val="20"/>
      <w:szCs w:val="20"/>
    </w:rPr>
  </w:style>
  <w:style w:type="character" w:styleId="Heading2Char">
    <w:name w:val="Heading 2 Char"/>
    <w:qFormat/>
    <w:rPr>
      <w:rFonts w:ascii="Times New Roman" w:hAnsi="Times New Roman" w:eastAsia="Times New Roman" w:cs="Times New Roman"/>
      <w:b/>
      <w:bCs/>
      <w:sz w:val="36"/>
      <w:szCs w:val="36"/>
    </w:rPr>
  </w:style>
  <w:style w:type="character" w:styleId="Heading3Char">
    <w:name w:val="Heading 3 Char"/>
    <w:qFormat/>
    <w:rPr>
      <w:rFonts w:ascii="Times New Roman" w:hAnsi="Times New Roman" w:eastAsia="Times New Roman" w:cs="Times New Roman"/>
      <w:b/>
      <w:bCs/>
      <w:sz w:val="27"/>
      <w:szCs w:val="27"/>
    </w:rPr>
  </w:style>
  <w:style w:type="character" w:styleId="HTMLPreformattedChar">
    <w:name w:val="HTML Preformatted Char"/>
    <w:qFormat/>
    <w:rPr>
      <w:rFonts w:ascii="Courier New" w:hAnsi="Courier New" w:eastAsia="Times New Roman" w:cs="Times New Roman"/>
      <w:b w:val="false"/>
      <w:sz w:val="20"/>
      <w:szCs w:val="20"/>
    </w:rPr>
  </w:style>
  <w:style w:type="character" w:styleId="BodyText3Char">
    <w:name w:val="Body Text 3 Char"/>
    <w:qFormat/>
    <w:rPr>
      <w:rFonts w:ascii="Times New Roman" w:hAnsi="Times New Roman" w:eastAsia="Times New Roman" w:cs="Times New Roman"/>
      <w:sz w:val="16"/>
      <w:szCs w:val="16"/>
    </w:rPr>
  </w:style>
  <w:style w:type="character" w:styleId="Visuallyhidden">
    <w:name w:val="visuallyhidden"/>
    <w:qFormat/>
    <w:rPr/>
  </w:style>
  <w:style w:type="character" w:styleId="Prodattrib">
    <w:name w:val="prod-attrib"/>
    <w:qFormat/>
    <w:rPr/>
  </w:style>
  <w:style w:type="character" w:styleId="Highlight">
    <w:name w:val="highlight"/>
    <w:qFormat/>
    <w:rPr/>
  </w:style>
  <w:style w:type="character" w:styleId="SubtleEmphasis">
    <w:name w:val="Subtle Emphasis"/>
    <w:qFormat/>
    <w:rPr>
      <w:i/>
      <w:iCs/>
      <w:color w:val="808080"/>
    </w:rPr>
  </w:style>
  <w:style w:type="character" w:styleId="BookTitle">
    <w:name w:val="Book Title"/>
    <w:qFormat/>
    <w:rPr>
      <w:i/>
      <w:iCs/>
      <w:smallCaps/>
      <w:spacing w:val="5"/>
    </w:rPr>
  </w:style>
  <w:style w:type="character" w:styleId="IntenseReference">
    <w:name w:val="Intense Reference"/>
    <w:qFormat/>
    <w:rPr>
      <w:smallCaps/>
      <w:spacing w:val="5"/>
      <w:u w:val="single"/>
    </w:rPr>
  </w:style>
  <w:style w:type="character" w:styleId="SubtleReference">
    <w:name w:val="Subtle Reference"/>
    <w:qFormat/>
    <w:rPr>
      <w:smallCaps/>
    </w:rPr>
  </w:style>
  <w:style w:type="character" w:styleId="IntenseEmphasis">
    <w:name w:val="Intense Emphasis"/>
    <w:qFormat/>
    <w:rPr>
      <w:b/>
      <w:bCs/>
    </w:rPr>
  </w:style>
  <w:style w:type="character" w:styleId="IntenseQuoteChar">
    <w:name w:val="Intense Quote Char"/>
    <w:qFormat/>
    <w:rPr>
      <w:b/>
      <w:bCs/>
      <w:i/>
      <w:iCs/>
    </w:rPr>
  </w:style>
  <w:style w:type="character" w:styleId="QuoteChar">
    <w:name w:val="Quote Char"/>
    <w:qFormat/>
    <w:rPr>
      <w:i/>
      <w:iCs/>
    </w:rPr>
  </w:style>
  <w:style w:type="character" w:styleId="Heading9Char">
    <w:name w:val="Heading 9 Char"/>
    <w:qFormat/>
    <w:rPr>
      <w:rFonts w:ascii="Cambria" w:hAnsi="Cambria" w:cs="0"/>
      <w:i/>
      <w:iCs/>
      <w:spacing w:val="5"/>
      <w:sz w:val="20"/>
      <w:szCs w:val="20"/>
    </w:rPr>
  </w:style>
  <w:style w:type="character" w:styleId="Heading8Char">
    <w:name w:val="Heading 8 Char"/>
    <w:qFormat/>
    <w:rPr>
      <w:rFonts w:ascii="Cambria" w:hAnsi="Cambria" w:cs="0"/>
      <w:sz w:val="20"/>
      <w:szCs w:val="20"/>
    </w:rPr>
  </w:style>
  <w:style w:type="character" w:styleId="Heading7Char">
    <w:name w:val="Heading 7 Char"/>
    <w:qFormat/>
    <w:rPr>
      <w:rFonts w:ascii="Cambria" w:hAnsi="Cambria" w:cs="0"/>
      <w:i/>
      <w:iCs/>
    </w:rPr>
  </w:style>
  <w:style w:type="character" w:styleId="Heading6Char">
    <w:name w:val="Heading 6 Char"/>
    <w:qFormat/>
    <w:rPr>
      <w:rFonts w:ascii="Cambria" w:hAnsi="Cambria" w:cs="0"/>
      <w:b/>
      <w:bCs/>
      <w:i/>
      <w:iCs/>
      <w:color w:val="7F7F7F"/>
    </w:rPr>
  </w:style>
  <w:style w:type="character" w:styleId="Heading4Char">
    <w:name w:val="Heading 4 Char"/>
    <w:qFormat/>
    <w:rPr>
      <w:rFonts w:ascii="Cambria" w:hAnsi="Cambria" w:cs="0"/>
      <w:b/>
      <w:bCs/>
      <w:i/>
      <w:iCs/>
    </w:rPr>
  </w:style>
  <w:style w:type="character" w:styleId="BodyText2Char">
    <w:name w:val="Body Text 2 Char"/>
    <w:qFormat/>
    <w:rPr>
      <w:rFonts w:ascii="Times New Roman" w:hAnsi="Times New Roman" w:eastAsia="Times New Roman" w:cs="Times New Roman"/>
    </w:rPr>
  </w:style>
  <w:style w:type="character" w:styleId="Heading1Char">
    <w:name w:val="Heading 1 Char"/>
    <w:qFormat/>
    <w:rPr>
      <w:rFonts w:ascii="Times New Roman" w:hAnsi="Times New Roman" w:eastAsia="Times New Roman" w:cs="Times New Roman"/>
      <w:b/>
      <w:sz w:val="32"/>
      <w:u w:val="single"/>
    </w:rPr>
  </w:style>
  <w:style w:type="character" w:styleId="BalloonTextChar">
    <w:name w:val="Balloon Text Char"/>
    <w:qFormat/>
    <w:rPr>
      <w:rFonts w:ascii="Tahoma" w:hAnsi="Tahoma" w:eastAsia="Times New Roman" w:cs="Tahoma"/>
      <w:sz w:val="16"/>
      <w:szCs w:val="16"/>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HeaderChar">
    <w:name w:val="Header Char"/>
    <w:qFormat/>
    <w:rPr>
      <w:rFonts w:ascii="Times New Roman" w:hAnsi="Times New Roman" w:eastAsia="Times New Roman" w:cs="Times New Roman"/>
    </w:rPr>
  </w:style>
  <w:style w:type="character" w:styleId="BodyTextChar">
    <w:name w:val="Body Text Char"/>
    <w:qFormat/>
    <w:rPr>
      <w:rFonts w:ascii="Times New Roman" w:hAnsi="Times New Roman" w:eastAsia="Times New Roman" w:cs="Times New Roman"/>
      <w:b/>
      <w:color w:val="000000"/>
      <w:sz w:val="28"/>
      <w:szCs w:val="28"/>
    </w:rPr>
  </w:style>
  <w:style w:type="character" w:styleId="Strong">
    <w:name w:val="Strong"/>
    <w:qFormat/>
    <w:rPr>
      <w:b/>
      <w:bCs/>
    </w:rPr>
  </w:style>
  <w:style w:type="character" w:styleId="Pagenumber">
    <w:name w:val="page number"/>
    <w:qFormat/>
    <w:rPr/>
  </w:style>
  <w:style w:type="character" w:styleId="FooterChar">
    <w:name w:val="Footer Char"/>
    <w:qFormat/>
    <w:rPr>
      <w:rFonts w:ascii="Times New Roman" w:hAnsi="Times New Roman" w:eastAsia="Times New Roman" w:cs="Times New Roman"/>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Default" w:customStyle="1">
    <w:name w:val="default"/>
    <w:basedOn w:val="Normal"/>
    <w:semiHidden/>
    <w:qFormat/>
    <w:rsid w:val="00745a6d"/>
    <w:pPr>
      <w:spacing w:lineRule="auto" w:line="240" w:beforeAutospacing="1" w:afterAutospacing="1"/>
    </w:pPr>
    <w:rPr>
      <w:rFonts w:ascii="Times New Roman" w:hAnsi="Times New Roman" w:eastAsia="Times New Roman" w:cs="Times New Roman"/>
      <w:sz w:val="24"/>
      <w:szCs w:val="24"/>
    </w:rPr>
  </w:style>
  <w:style w:type="paragraph" w:styleId="Body">
    <w:name w:val="body"/>
    <w:basedOn w:val="Normal"/>
    <w:qFormat/>
    <w:pPr>
      <w:spacing w:before="100" w:after="100"/>
    </w:pPr>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b w:val="false"/>
      <w:bCs w:val="false"/>
      <w:sz w:val="20"/>
      <w:szCs w:val="20"/>
    </w:rPr>
  </w:style>
  <w:style w:type="paragraph" w:styleId="BodyText3">
    <w:name w:val="Body Text 3"/>
    <w:basedOn w:val="Normal"/>
    <w:qFormat/>
    <w:pPr>
      <w:spacing w:before="0" w:after="120"/>
    </w:pPr>
    <w:rPr>
      <w:sz w:val="16"/>
      <w:szCs w:val="16"/>
    </w:rPr>
  </w:style>
  <w:style w:type="paragraph" w:styleId="ListBullet">
    <w:name w:val="List Bullet"/>
    <w:basedOn w:val="Normal"/>
    <w:qFormat/>
    <w:pPr>
      <w:spacing w:before="0" w:after="200"/>
      <w:contextualSpacing/>
    </w:pPr>
    <w:rPr/>
  </w:style>
  <w:style w:type="paragraph" w:styleId="TOCHeading">
    <w:name w:val="TOC Heading"/>
    <w:basedOn w:val="Heading1"/>
    <w:qFormat/>
    <w:pPr>
      <w:keepNext w:val="true"/>
      <w:spacing w:before="480" w:after="120"/>
      <w:contextualSpacing/>
    </w:pPr>
    <w:rPr>
      <w:rFonts w:ascii="Cambria" w:hAnsi="Cambria" w:eastAsia="Microsoft YaHei" w:cs="0"/>
      <w:b/>
      <w:bCs/>
      <w:sz w:val="28"/>
      <w:szCs w:val="28"/>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Quote">
    <w:name w:val="Quote"/>
    <w:basedOn w:val="Normal"/>
    <w:qFormat/>
    <w:pPr>
      <w:spacing w:before="200" w:after="200"/>
      <w:ind w:left="360" w:right="360" w:hanging="0"/>
    </w:pPr>
    <w:rPr>
      <w:i/>
      <w:iCs/>
    </w:rPr>
  </w:style>
  <w:style w:type="paragraph" w:styleId="ListParagraph">
    <w:name w:val="List Paragraph"/>
    <w:basedOn w:val="Normal"/>
    <w:qFormat/>
    <w:pPr>
      <w:spacing w:before="0" w:after="200"/>
      <w:ind w:left="720" w:hanging="0"/>
      <w:contextualSpacing/>
    </w:pPr>
    <w:rPr/>
  </w:style>
  <w:style w:type="paragraph" w:styleId="NoSpacing">
    <w:name w:val="No Spacing"/>
    <w:basedOn w:val="Normal"/>
    <w:qFormat/>
    <w:pPr>
      <w:spacing w:lineRule="exact" w:line="240"/>
    </w:pPr>
    <w:rPr/>
  </w:style>
  <w:style w:type="paragraph" w:styleId="BodyText2">
    <w:name w:val="Body Text 2"/>
    <w:basedOn w:val="Normal"/>
    <w:qFormat/>
    <w:pPr>
      <w:spacing w:lineRule="exact" w:line="480" w:before="0" w:after="120"/>
    </w:pPr>
    <w:rPr/>
  </w:style>
  <w:style w:type="paragraph" w:styleId="BalloonText">
    <w:name w:val="Balloon Text"/>
    <w:basedOn w:val="Normal"/>
    <w:qFormat/>
    <w:pPr/>
    <w:rPr>
      <w:rFonts w:ascii="Tahoma" w:hAnsi="Tahoma" w:cs="Tahoma"/>
      <w:sz w:val="16"/>
      <w:szCs w:val="16"/>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paragraph" w:styleId="NormalWeb">
    <w:name w:val="Normal (Web)"/>
    <w:basedOn w:val="Normal"/>
    <w:qFormat/>
    <w:pPr>
      <w:spacing w:beforeAutospacing="1" w:afterAutospacing="1"/>
    </w:pPr>
    <w:rPr/>
  </w:style>
  <w:style w:type="paragraph" w:styleId="HeaderandFooter">
    <w:name w:val="Header and Footer"/>
    <w:basedOn w:val="Normal"/>
    <w:qFormat/>
    <w:pPr>
      <w:suppressLineNumbers/>
      <w:tabs>
        <w:tab w:val="clear" w:pos="720"/>
        <w:tab w:val="center" w:pos="4680" w:leader="none"/>
        <w:tab w:val="right" w:pos="9360" w:leader="none"/>
      </w:tabs>
    </w:pPr>
    <w:rPr/>
  </w:style>
  <w:style w:type="paragraph" w:styleId="Footer">
    <w:name w:val="Footer"/>
    <w:basedOn w:val="HeaderandFooter"/>
    <w:pPr>
      <w:suppressLineNumbers/>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Application>LibreOffice/7.1.4.2$Windows_X86_64 LibreOffice_project/a529a4fab45b75fefc5b6226684193eb000654f6</Application>
  <AppVersion>15.0000</AppVersion>
  <Pages>2</Pages>
  <Words>487</Words>
  <Characters>2439</Characters>
  <CharactersWithSpaces>2918</CharactersWithSpaces>
  <Paragraphs>8</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2025-07-20T13:12:09Z</dcterms:modified>
  <cp:revision>21</cp:revision>
  <dc:subject/>
  <dc:title/>
</cp:coreProperties>
</file>

<file path=docProps/custom.xml><?xml version="1.0" encoding="utf-8"?>
<Properties xmlns="http://schemas.openxmlformats.org/officeDocument/2006/custom-properties" xmlns:vt="http://schemas.openxmlformats.org/officeDocument/2006/docPropsVTypes"/>
</file>