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bCs/>
          <w:color w:val="B400B4"/>
          <w:sz w:val="32"/>
          <w:szCs w:val="32"/>
          <w:u w:val="single"/>
        </w:rPr>
        <w:t>Hope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While I was living on Guam, it was necessary for me to </w:t>
      </w:r>
      <w:r>
        <w:rPr>
          <w:rFonts w:cs="Times New Roman" w:ascii="Times New Roman" w:hAnsi="Times New Roman"/>
          <w:b/>
          <w:i w:val="false"/>
          <w:iCs w:val="false"/>
          <w:color w:val="0000FF"/>
          <w:sz w:val="28"/>
          <w:szCs w:val="28"/>
        </w:rPr>
        <w:t>phone Maryland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 occasionally. Because of the time difference, when I placed my call on Friday at 7 a.m. Guam time, it was still Thursday, 4 p.m. in Maryland. I was just starting what promised to be a very trying day at the office, but my mood was instantly changed for the better when I heard a cheerful voice on the other end exclaim, “I always like talking to someone on Guam. It lets me know that there will be a tomorrow.”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(J. Bock, in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Reader's Digest</w:t>
      </w:r>
      <w:r>
        <w:rPr>
          <w:rFonts w:cs="Times New Roman" w:ascii="Times New Roman" w:hAnsi="Times New Roman"/>
          <w:b/>
          <w:i/>
          <w:sz w:val="28"/>
          <w:szCs w:val="28"/>
        </w:rPr>
        <w:t>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Today, May 2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8th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, 2025, is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 xml:space="preserve">World 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Blood Cancer Day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For quotes, stories, funnies, anecdotes, illustrations, trivia, and 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zxx"/>
        </w:rPr>
        <w:t xml:space="preserve">statistics on this topic, 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I invite you to scroll down the homepage of the </w:t>
      </w:r>
      <w:hyperlink r:id="rId2">
        <w:r>
          <w:rPr>
            <w:rFonts w:eastAsia="Times New Roman" w:cs="Times New Roman" w:ascii="Times New Roman" w:hAnsi="Times New Roman"/>
            <w:bCs/>
            <w:iCs w:val="false"/>
            <w:caps w:val="false"/>
            <w:smallCaps w:val="false"/>
            <w:color w:val="55308D"/>
            <w:spacing w:val="0"/>
            <w:sz w:val="28"/>
            <w:szCs w:val="28"/>
            <w:u w:val="single"/>
            <w:lang w:val="zxx" w:eastAsia="zxx" w:bidi="zxx"/>
          </w:rPr>
          <w:t>www.mondaymunchees.com</w:t>
        </w:r>
      </w:hyperlink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website to the 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Cancer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documen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t located in the 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C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-section of documents!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r>
        <w:rPr>
          <w:rStyle w:val="Emphasis"/>
          <w:rFonts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</w:rPr>
        <w:t>******************************************************************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color w:val="B400B4"/>
          <w:sz w:val="28"/>
          <w:szCs w:val="28"/>
        </w:rPr>
      </w:pPr>
      <w:hyperlink r:id="rId3">
        <w:r>
          <w:rPr>
            <w:rFonts w:cs="Times New Roman" w:ascii="Times New Roman" w:hAnsi="Times New Roman"/>
            <w:b/>
            <w:i w:val="false"/>
            <w:iCs w:val="false"/>
            <w:color w:val="B400B4"/>
            <w:sz w:val="28"/>
            <w:szCs w:val="28"/>
          </w:rPr>
          <w:t>******************************************************************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</w:rPr>
        <w:t>May 29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  <w:vertAlign w:val="superscript"/>
        </w:rPr>
        <w:t>th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</w:rPr>
        <w:t xml:space="preserve">, 2025 - </w:t>
      </w:r>
      <w:r>
        <w:rPr>
          <w:rFonts w:cs="Times New Roman" w:ascii="Times New Roman" w:hAnsi="Times New Roman"/>
          <w:b/>
          <w:i w:val="false"/>
          <w:iCs w:val="false"/>
          <w:color w:val="0000FF"/>
          <w:sz w:val="28"/>
          <w:szCs w:val="28"/>
          <w:u w:val="none"/>
        </w:rPr>
        <w:t>phone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color w:val="0000FF"/>
          <w:sz w:val="28"/>
          <w:szCs w:val="28"/>
          <w:u w:val="none"/>
        </w:rPr>
        <w:t>Maryland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i/>
          <w:iCs w:val="false"/>
          <w:sz w:val="28"/>
          <w:szCs w:val="28"/>
          <w:u w:val="none"/>
        </w:rPr>
        <w:t xml:space="preserve">(J. Bock, in </w:t>
      </w:r>
      <w:r>
        <w:rPr>
          <w:rFonts w:cs="Times New Roman" w:ascii="Times New Roman" w:hAnsi="Times New Roman"/>
          <w:b/>
          <w:i/>
          <w:iCs w:val="false"/>
          <w:sz w:val="28"/>
          <w:szCs w:val="28"/>
          <w:u w:val="single"/>
        </w:rPr>
        <w:t>Reader's Digest</w:t>
      </w:r>
      <w:r>
        <w:rPr>
          <w:rFonts w:cs="Times New Roman" w:ascii="Times New Roman" w:hAnsi="Times New Roman"/>
          <w:b/>
          <w:i/>
          <w:iCs w:val="false"/>
          <w:sz w:val="28"/>
          <w:szCs w:val="28"/>
          <w:u w:val="none"/>
        </w:rPr>
        <w:t>)</w:t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</w:rPr>
        <w:t>May 22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  <w:vertAlign w:val="superscript"/>
        </w:rPr>
        <w:t>nd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</w:rPr>
        <w:t xml:space="preserve">, 2025 - </w:t>
      </w:r>
      <w:r>
        <w:rPr>
          <w:rFonts w:cs="Times New Roman" w:ascii="Times New Roman" w:hAnsi="Times New Roman"/>
          <w:b/>
          <w:i w:val="false"/>
          <w:iCs w:val="false"/>
          <w:color w:val="0000FF"/>
          <w:sz w:val="28"/>
          <w:szCs w:val="28"/>
          <w:u w:val="none"/>
        </w:rPr>
        <w:t>Jane Good</w:t>
      </w:r>
      <w:r>
        <w:rPr>
          <w:rFonts w:cs="Times New Roman" w:ascii="Times New Roman" w:hAnsi="Times New Roman"/>
          <w:b/>
          <w:i w:val="false"/>
          <w:iCs w:val="false"/>
          <w:color w:val="0000FF"/>
          <w:sz w:val="28"/>
          <w:szCs w:val="28"/>
        </w:rPr>
        <w:t>all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(The Week magazine, July 30, 2021)</w:t>
      </w:r>
    </w:p>
    <w:sectPr>
      <w:headerReference w:type="default" r:id="rId4"/>
      <w:footerReference w:type="default" r:id="rId5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54607806"/>
    </w:sdtPr>
    <w:sdtContent>
      <w:p>
        <w:pPr>
          <w:pStyle w:val="Footer"/>
          <w:jc w:val="center"/>
          <w:rPr>
            <w:color w:val="C9211E"/>
          </w:rPr>
        </w:pPr>
        <w:r>
          <w:rPr>
            <w:rFonts w:cs="Times New Roman" w:ascii="Times New Roman" w:hAnsi="Times New Roman"/>
            <w:b/>
            <w:color w:val="C9211E"/>
            <w:sz w:val="28"/>
            <w:szCs w:val="28"/>
            <w:u w:val="single"/>
          </w:rPr>
          <w:t>Hope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11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d3704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3704c"/>
    <w:rPr/>
  </w:style>
  <w:style w:type="character" w:styleId="Appleconvertedspace">
    <w:name w:val="apple-converted-space"/>
    <w:qFormat/>
    <w:rPr/>
  </w:style>
  <w:style w:type="character" w:styleId="Spelle">
    <w:name w:val="spelle"/>
    <w:qFormat/>
    <w:rPr/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color w:val="000000"/>
      <w:sz w:val="32"/>
      <w:szCs w:val="28"/>
      <w:u w:val="single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TMLTypewriter">
    <w:name w:val="HTML Typewriter"/>
    <w:qFormat/>
    <w:rPr>
      <w:rFonts w:ascii="Courier New" w:hAnsi="Courier New" w:eastAsia="Courier New" w:cs="Courier New"/>
      <w:b w:val="false"/>
      <w:sz w:val="20"/>
      <w:szCs w:val="20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sz w:val="20"/>
      <w:szCs w:val="20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Pagenumber">
    <w:name w:val="page number"/>
    <w:qFormat/>
    <w:rPr/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iCs/>
      <w:color w:val="000000"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sz w:val="32"/>
      <w:szCs w:val="32"/>
      <w:u w:val="single"/>
    </w:rPr>
  </w:style>
  <w:style w:type="character" w:styleId="HTMLCite">
    <w:name w:val="HTML Cite"/>
    <w:qFormat/>
    <w:rPr>
      <w:i/>
      <w:iCs/>
    </w:rPr>
  </w:style>
  <w:style w:type="character" w:styleId="Formataddress">
    <w:name w:val="format_address"/>
    <w:qFormat/>
    <w:rPr/>
  </w:style>
  <w:style w:type="character" w:styleId="Streetaddress">
    <w:name w:val="street-address"/>
    <w:qFormat/>
    <w:rPr/>
  </w:style>
  <w:style w:type="character" w:styleId="Locality">
    <w:name w:val="locality"/>
    <w:qFormat/>
    <w:rPr/>
  </w:style>
  <w:style w:type="character" w:styleId="More">
    <w:name w:val="mor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Date">
    <w:name w:val="date"/>
    <w:qFormat/>
    <w:rPr/>
  </w:style>
  <w:style w:type="character" w:styleId="Infolabel">
    <w:name w:val="info-label"/>
    <w:qFormat/>
    <w:rPr/>
  </w:style>
  <w:style w:type="character" w:styleId="WW8Num1z0">
    <w:name w:val="WW8Num1z0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d3704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d3704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odyText2">
    <w:name w:val="Body Text 2"/>
    <w:basedOn w:val="Normal"/>
    <w:qFormat/>
    <w:pPr/>
    <w:rPr>
      <w:b/>
      <w:sz w:val="28"/>
      <w:szCs w:val="28"/>
    </w:rPr>
  </w:style>
  <w:style w:type="paragraph" w:styleId="Body">
    <w:name w:val="body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ndaymunchees.com/" TargetMode="External"/><Relationship Id="rId3" Type="http://schemas.openxmlformats.org/officeDocument/2006/relationships/hyperlink" Target="http://www.mondaymunchees.com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LibreOffice/7.1.4.2$Windows_X86_64 LibreOffice_project/a529a4fab45b75fefc5b6226684193eb000654f6</Application>
  <AppVersion>15.0000</AppVersion>
  <Pages>2</Pages>
  <Words>169</Words>
  <Characters>964</Characters>
  <CharactersWithSpaces>1125</CharactersWithSpaces>
  <Paragraphs>10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2025-05-27T20:11:51Z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