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lineRule="auto" w:line="240"/>
        <w:jc w:val="center"/>
        <w:rPr/>
      </w:pPr>
      <w:r>
        <w:rPr>
          <w:rStyle w:val="Emphasis"/>
          <w:rFonts w:cs="Times New Roman" w:ascii="Times New Roman" w:hAnsi="Times New Roman"/>
          <w:b/>
          <w:bCs/>
          <w:i w:val="false"/>
          <w:color w:val="B400B4"/>
          <w:sz w:val="32"/>
          <w:szCs w:val="32"/>
          <w:u w:val="single"/>
        </w:rPr>
        <w:t>Questions</w:t>
      </w:r>
    </w:p>
    <w:p>
      <w:pPr>
        <w:pStyle w:val="Normal"/>
        <w:spacing w:lineRule="auto" w:line="240"/>
        <w:rPr>
          <w:rFonts w:ascii="Liberation Serif" w:hAnsi="Liberation Serif"/>
          <w:b/>
          <w:b/>
          <w:i/>
          <w:i/>
          <w:color w:val="000000"/>
          <w:sz w:val="28"/>
          <w:szCs w:val="28"/>
        </w:rPr>
      </w:pPr>
      <w:r>
        <w:rPr>
          <w:rStyle w:val="Emphasis"/>
          <w:rFonts w:cs="Times New Roman" w:ascii="Liberation Serif" w:hAnsi="Liberation Serif"/>
          <w:b/>
          <w:bCs/>
          <w:i w:val="false"/>
          <w:iCs/>
          <w:color w:val="000000"/>
          <w:sz w:val="28"/>
          <w:szCs w:val="28"/>
          <w:u w:val="none"/>
        </w:rPr>
        <w:t xml:space="preserve">A prudent question is one-half of wisdom. </w:t>
      </w:r>
      <w:r>
        <w:rPr>
          <w:rFonts w:ascii="Liberation Serif" w:hAnsi="Liberation Serif"/>
          <w:b/>
          <w:i/>
          <w:iCs/>
          <w:sz w:val="28"/>
          <w:szCs w:val="28"/>
          <w:u w:val="none"/>
        </w:rPr>
        <w:t>(</w:t>
      </w:r>
      <w:r>
        <w:rPr>
          <w:rFonts w:ascii="Liberation Serif" w:hAnsi="Liberation Serif"/>
          <w:b/>
          <w:i/>
          <w:iCs/>
          <w:color w:val="0000FF"/>
          <w:sz w:val="28"/>
          <w:szCs w:val="28"/>
          <w:u w:val="none"/>
        </w:rPr>
        <w:t>Francis Bacon</w:t>
      </w:r>
      <w:r>
        <w:rPr>
          <w:rFonts w:ascii="Liberation Serif" w:hAnsi="Liberation Serif"/>
          <w:b/>
          <w:i/>
          <w:iCs/>
          <w:sz w:val="28"/>
          <w:szCs w:val="28"/>
          <w:u w:val="none"/>
        </w:rPr>
        <w:t>)</w:t>
      </w:r>
    </w:p>
    <w:p>
      <w:pPr>
        <w:pStyle w:val="TextBody"/>
        <w:spacing w:lineRule="auto" w:line="240"/>
        <w:rPr>
          <w:color w:val="B400B4"/>
        </w:rPr>
      </w:pPr>
      <w:r>
        <w:rPr>
          <w:rFonts w:ascii="Times New Roman" w:hAnsi="Times New Roman"/>
          <w:b/>
          <w:bCs/>
          <w:i/>
          <w:iCs/>
          <w:color w:val="B400B4"/>
          <w:sz w:val="28"/>
          <w:szCs w:val="28"/>
        </w:rPr>
        <w:t>******************************************************************</w:t>
      </w:r>
    </w:p>
    <w:p>
      <w:pPr>
        <w:pStyle w:val="Normal"/>
        <w:spacing w:lineRule="auto" w:line="240"/>
        <w:rPr>
          <w:rStyle w:val="Emphasis"/>
          <w:rFonts w:ascii="Times New Roman" w:hAnsi="Times New Roman" w:cs="Times New Roman"/>
          <w:b/>
          <w:b/>
          <w:bCs/>
          <w:i w:val="false"/>
          <w:i w:val="false"/>
          <w:sz w:val="28"/>
          <w:szCs w:val="28"/>
        </w:rPr>
      </w:pPr>
      <w:r>
        <w:rPr>
          <w:rFonts w:cs="Times New Roman" w:ascii="Times New Roman" w:hAnsi="Times New Roman"/>
          <w:b/>
          <w:bCs/>
          <w:i w:val="false"/>
          <w:sz w:val="28"/>
          <w:szCs w:val="28"/>
        </w:rPr>
      </w:r>
    </w:p>
    <w:p>
      <w:pPr>
        <w:pStyle w:val="Normal"/>
        <w:spacing w:lineRule="auto" w:line="240" w:before="0" w:after="200"/>
        <w:rPr>
          <w:rFonts w:ascii="Times New Roman" w:hAnsi="Times New Roman"/>
        </w:rPr>
      </w:pPr>
      <w:r>
        <w:rPr>
          <w:rFonts w:cs="Times New Roman" w:ascii="Times New Roman" w:hAnsi="Times New Roman"/>
          <w:b/>
          <w:sz w:val="28"/>
          <w:szCs w:val="28"/>
        </w:rPr>
        <w:t xml:space="preserve">The </w:t>
      </w:r>
      <w:r>
        <w:rPr>
          <w:rFonts w:cs="Times New Roman" w:ascii="Times New Roman" w:hAnsi="Times New Roman"/>
          <w:b/>
          <w:color w:val="0000FF"/>
          <w:sz w:val="28"/>
          <w:szCs w:val="28"/>
        </w:rPr>
        <w:t>Bible</w:t>
      </w:r>
      <w:r>
        <w:rPr>
          <w:rFonts w:cs="Times New Roman" w:ascii="Times New Roman" w:hAnsi="Times New Roman"/>
          <w:b/>
          <w:sz w:val="28"/>
          <w:szCs w:val="28"/>
        </w:rPr>
        <w:t xml:space="preserve"> includes 3,294 questions. </w:t>
      </w:r>
      <w:r>
        <w:rPr>
          <w:rFonts w:ascii="Times New Roman" w:hAnsi="Times New Roman"/>
          <w:b/>
          <w:i/>
          <w:iCs/>
          <w:sz w:val="28"/>
          <w:szCs w:val="28"/>
        </w:rPr>
        <w:t xml:space="preserve">(Louis Weber, CEO, Publications International Ltd., in </w:t>
      </w:r>
      <w:r>
        <w:rPr>
          <w:rFonts w:ascii="Times New Roman" w:hAnsi="Times New Roman"/>
          <w:b/>
          <w:i/>
          <w:iCs/>
          <w:sz w:val="28"/>
          <w:szCs w:val="28"/>
          <w:u w:val="single"/>
        </w:rPr>
        <w:t>The Book of 10,000 Incredible Facts</w:t>
      </w:r>
      <w:r>
        <w:rPr>
          <w:rFonts w:ascii="Times New Roman" w:hAnsi="Times New Roman"/>
          <w:b/>
          <w:i/>
          <w:iCs/>
          <w:sz w:val="28"/>
          <w:szCs w:val="28"/>
        </w:rPr>
        <w:t>, on page 516)</w:t>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i w:val="false"/>
          <w:iCs w:val="false"/>
          <w:color w:val="C9211E"/>
          <w:sz w:val="28"/>
          <w:szCs w:val="28"/>
          <w:u w:val="none"/>
        </w:rPr>
        <w:t>If it’s true</w:t>
      </w:r>
      <w:r>
        <w:rPr>
          <w:rFonts w:cs="Times New Roman" w:ascii="Times New Roman" w:hAnsi="Times New Roman"/>
          <w:b/>
          <w:i w:val="false"/>
          <w:iCs w:val="false"/>
          <w:color w:val="FF0000"/>
          <w:sz w:val="28"/>
          <w:szCs w:val="28"/>
          <w:u w:val="none"/>
        </w:rPr>
        <w:t xml:space="preserve"> </w:t>
      </w:r>
      <w:r>
        <w:rPr>
          <w:rFonts w:cs="Times New Roman" w:ascii="Times New Roman" w:hAnsi="Times New Roman"/>
          <w:b/>
          <w:i w:val="false"/>
          <w:iCs w:val="false"/>
          <w:color w:val="000000"/>
          <w:sz w:val="28"/>
          <w:szCs w:val="28"/>
          <w:u w:val="none"/>
        </w:rPr>
        <w:t xml:space="preserve">that we are what we eat, how come we all aren’t light, new and improved? </w:t>
      </w:r>
      <w:r>
        <w:rPr>
          <w:rFonts w:cs="Times New Roman" w:ascii="Times New Roman" w:hAnsi="Times New Roman"/>
          <w:b/>
          <w:i/>
          <w:iCs/>
          <w:color w:val="000000"/>
          <w:sz w:val="28"/>
          <w:szCs w:val="28"/>
        </w:rPr>
        <w:t xml:space="preserve">(Ivern Ball, in </w:t>
      </w:r>
      <w:r>
        <w:rPr>
          <w:rFonts w:cs="Times New Roman" w:ascii="Times New Roman" w:hAnsi="Times New Roman"/>
          <w:b/>
          <w:i/>
          <w:iCs/>
          <w:color w:val="000000"/>
          <w:sz w:val="28"/>
          <w:szCs w:val="28"/>
          <w:u w:val="single"/>
        </w:rPr>
        <w:t>Good Housekeeping</w:t>
      </w:r>
      <w:r>
        <w:rPr>
          <w:rFonts w:cs="Times New Roman" w:ascii="Times New Roman" w:hAnsi="Times New Roman"/>
          <w:b/>
          <w:i/>
          <w:iCs/>
          <w:color w:val="000000"/>
          <w:sz w:val="28"/>
          <w:szCs w:val="28"/>
        </w:rPr>
        <w:t>)</w:t>
      </w:r>
      <w:r>
        <w:rPr>
          <w:rFonts w:cs="Times New Roman" w:ascii="Times New Roman" w:hAnsi="Times New Roman"/>
          <w:b/>
          <w:sz w:val="28"/>
          <w:szCs w:val="28"/>
        </w:rPr>
        <w:t>:</w:t>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00"/>
        <w:rPr>
          <w:rFonts w:ascii="Times New Roman" w:hAnsi="Times New Roman" w:cs="Times New Roman"/>
          <w:b/>
          <w:b/>
          <w:sz w:val="28"/>
          <w:szCs w:val="28"/>
        </w:rPr>
      </w:pPr>
      <w:r>
        <w:rPr>
          <w:rFonts w:cs="Times New Roman" w:ascii="Times New Roman" w:hAnsi="Times New Roman"/>
          <w:b/>
          <w:sz w:val="28"/>
          <w:szCs w:val="28"/>
        </w:rPr>
      </w:r>
    </w:p>
    <w:p>
      <w:pPr>
        <w:pStyle w:val="TextBody"/>
        <w:spacing w:lineRule="auto" w:line="240" w:before="0" w:after="200"/>
        <w:rPr>
          <w:rFonts w:ascii="Times New Roman" w:hAnsi="Times New Roman" w:cs="Times New Roman"/>
          <w:b/>
          <w:b/>
          <w:sz w:val="28"/>
          <w:szCs w:val="28"/>
        </w:rPr>
      </w:pPr>
      <w:r>
        <w:rPr>
          <w:rStyle w:val="Emphasis"/>
          <w:rFonts w:cs="Times New Roman" w:ascii="Times New Roman" w:hAnsi="Times New Roman"/>
          <w:b/>
          <w:bCs/>
          <w:i w:val="false"/>
          <w:iCs w:val="false"/>
          <w:color w:val="000000"/>
          <w:sz w:val="28"/>
          <w:szCs w:val="28"/>
          <w:u w:val="none"/>
        </w:rPr>
        <w:t>September 13</w:t>
      </w:r>
      <w:r>
        <w:rPr>
          <w:rStyle w:val="Emphasis"/>
          <w:rFonts w:cs="Times New Roman" w:ascii="Times New Roman" w:hAnsi="Times New Roman"/>
          <w:b/>
          <w:bCs/>
          <w:i w:val="false"/>
          <w:iCs w:val="false"/>
          <w:color w:val="000000"/>
          <w:sz w:val="28"/>
          <w:szCs w:val="28"/>
          <w:u w:val="none"/>
          <w:vertAlign w:val="superscript"/>
        </w:rPr>
        <w:t>th</w:t>
      </w:r>
      <w:r>
        <w:rPr>
          <w:rStyle w:val="Emphasis"/>
          <w:rFonts w:cs="Times New Roman" w:ascii="Times New Roman" w:hAnsi="Times New Roman"/>
          <w:b/>
          <w:bCs/>
          <w:i w:val="false"/>
          <w:iCs w:val="false"/>
          <w:color w:val="000000"/>
          <w:sz w:val="28"/>
          <w:szCs w:val="28"/>
          <w:u w:val="none"/>
        </w:rPr>
        <w:t xml:space="preserve">, 2022 - </w:t>
      </w:r>
      <w:r>
        <w:rPr>
          <w:rStyle w:val="Emphasis"/>
          <w:rFonts w:cs="Times New Roman" w:ascii="Times New Roman" w:hAnsi="Times New Roman"/>
          <w:b/>
          <w:bCs/>
          <w:i w:val="false"/>
          <w:iCs w:val="false"/>
          <w:color w:val="0000FF"/>
          <w:sz w:val="28"/>
          <w:szCs w:val="28"/>
          <w:u w:val="single"/>
        </w:rPr>
        <w:t>What drives mass shooters to kill</w:t>
      </w:r>
      <w:r>
        <w:rPr>
          <w:rFonts w:ascii="Times New Roman" w:hAnsi="Times New Roman"/>
          <w:b/>
          <w:bCs/>
          <w:i w:val="false"/>
          <w:iCs w:val="false"/>
          <w:sz w:val="28"/>
          <w:szCs w:val="28"/>
        </w:rPr>
        <w:t>: “America’s epidemic of mass shootings” can’t be blamed on mental illness, said Mark Follman. Politicians and pundits who want to downplay the role of guns and white supremacist ideology are again trying to explain away the Buffalo supermarket massacre by depicting 18-year-old Payton Gendron as a “crazed monster.” Gendron allegedly murdered 10 people a</w:t>
      </w:r>
      <w:r>
        <w:rPr>
          <w:rFonts w:eastAsia="Calibri" w:cs="" w:ascii="Times New Roman" w:hAnsi="Times New Roman" w:cstheme="minorBidi" w:eastAsiaTheme="minorHAnsi"/>
          <w:b/>
          <w:bCs/>
          <w:i w:val="false"/>
          <w:iCs w:val="false"/>
          <w:color w:val="auto"/>
          <w:kern w:val="0"/>
          <w:sz w:val="28"/>
          <w:szCs w:val="28"/>
          <w:lang w:val="en-US" w:eastAsia="en-US" w:bidi="ar-SA"/>
        </w:rPr>
        <w:t>ft</w:t>
      </w:r>
      <w:r>
        <w:rPr>
          <w:rFonts w:ascii="Times New Roman" w:hAnsi="Times New Roman"/>
          <w:b/>
          <w:bCs/>
          <w:i w:val="false"/>
          <w:iCs w:val="false"/>
          <w:sz w:val="28"/>
          <w:szCs w:val="28"/>
        </w:rPr>
        <w:t>er he stockpiled weapons, “detailed his ideological hatred of Black people and others, and surveilled intended targets.” It was no spur-of-the-moment attack by a person suffering from delusions. For the past 10 years, “I’ve studied scores of mass shootings,” and in most cases, “mass shooters don’t just suddenly break – th</w:t>
      </w:r>
      <w:r>
        <w:rPr>
          <w:rFonts w:eastAsia="Calibri" w:cs="" w:ascii="Times New Roman" w:hAnsi="Times New Roman" w:cstheme="minorBidi" w:eastAsiaTheme="minorHAnsi"/>
          <w:b/>
          <w:bCs/>
          <w:i w:val="false"/>
          <w:iCs w:val="false"/>
          <w:color w:val="auto"/>
          <w:kern w:val="0"/>
          <w:sz w:val="28"/>
          <w:szCs w:val="28"/>
          <w:lang w:val="en-US" w:eastAsia="en-US" w:bidi="ar-SA"/>
        </w:rPr>
        <w:t>ey</w:t>
      </w:r>
      <w:r>
        <w:rPr>
          <w:rFonts w:ascii="Times New Roman" w:hAnsi="Times New Roman"/>
          <w:b/>
          <w:bCs/>
          <w:i w:val="false"/>
          <w:iCs w:val="false"/>
          <w:sz w:val="28"/>
          <w:szCs w:val="28"/>
        </w:rPr>
        <w:t xml:space="preserve"> decide.” Their violent ideas arise from “entrenched grievances, rage, and despair,” and their subsequent attacks are often the result of a “highly organized and methodical process.” Gendron admitted he radicalized himself in online, far-right forums promoting “replacement theory.” Of course, “no person who commits mass shootings is, in a basic sense, mentally healthy.” But most have clear motivations, including a desire for vengeance and lasting infamy. “Making mental illness the bogeyman” is just a way of pretending that nothing can be done. </w:t>
      </w:r>
      <w:r>
        <w:rPr>
          <w:rFonts w:ascii="Times New Roman" w:hAnsi="Times New Roman"/>
          <w:b/>
          <w:bCs/>
          <w:i/>
          <w:iCs/>
          <w:sz w:val="28"/>
          <w:szCs w:val="28"/>
        </w:rPr>
        <w:t>(The Week magazine, June 3, 2022)</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5098"/>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Emphasis">
    <w:name w:val="Emphasis"/>
    <w:basedOn w:val="DefaultParagraphFont"/>
    <w:qFormat/>
    <w:rsid w:val="002a5098"/>
    <w:rPr>
      <w:i/>
      <w:iCs/>
    </w:rPr>
  </w:style>
  <w:style w:type="character" w:styleId="Prodattrib">
    <w:name w:val="prod-attrib"/>
    <w:qFormat/>
    <w:rPr/>
  </w:style>
  <w:style w:type="character" w:styleId="Visuallyhidden">
    <w:name w:val="visuallyhidden"/>
    <w:qFormat/>
    <w:rPr/>
  </w:style>
  <w:style w:type="character" w:styleId="Heading1Char">
    <w:name w:val="Heading 1 Char"/>
    <w:qFormat/>
    <w:rPr>
      <w:rFonts w:ascii="Times New Roman" w:hAnsi="Times New Roman" w:eastAsia="Times New Roman" w:cs="Times New Roman"/>
      <w:b/>
      <w:bCs/>
      <w:sz w:val="48"/>
      <w:szCs w:val="48"/>
    </w:rPr>
  </w:style>
  <w:style w:type="character" w:styleId="Strong">
    <w:name w:val="Strong"/>
    <w:qFormat/>
    <w:rPr>
      <w:b/>
      <w:bCs/>
    </w:rPr>
  </w:style>
  <w:style w:type="character" w:styleId="BodyText2Char">
    <w:name w:val="Body Text 2 Char"/>
    <w:qFormat/>
    <w:rPr>
      <w:rFonts w:ascii="Times New Roman" w:hAnsi="Times New Roman" w:eastAsia="Times New Roman" w:cs="Times New Roman"/>
      <w:b/>
      <w:i/>
      <w:color w:val="000000"/>
      <w:sz w:val="28"/>
      <w:szCs w:val="28"/>
    </w:rPr>
  </w:style>
  <w:style w:type="character" w:styleId="HTMLCite">
    <w:name w:val="HTML Cite"/>
    <w:qFormat/>
    <w:rPr>
      <w:i/>
      <w:iCs/>
    </w:rPr>
  </w:style>
  <w:style w:type="character" w:styleId="Heading5Char">
    <w:name w:val="Heading 5 Char"/>
    <w:qFormat/>
    <w:rPr>
      <w:rFonts w:ascii="Cambria" w:hAnsi="Cambria" w:cs="0"/>
      <w:color w:val="243F60"/>
    </w:rPr>
  </w:style>
  <w:style w:type="character" w:styleId="FooterChar">
    <w:name w:val="Footer Char"/>
    <w:qFormat/>
    <w:rPr>
      <w:rFonts w:ascii="Times New Roman" w:hAnsi="Times New Roman" w:eastAsia="Times New Roman" w:cs="Times New Roman"/>
    </w:rPr>
  </w:style>
  <w:style w:type="character" w:styleId="HeaderChar">
    <w:name w:val="Header Char"/>
    <w:qFormat/>
    <w:rPr>
      <w:rFonts w:ascii="Times New Roman" w:hAnsi="Times New Roman" w:eastAsia="Times New Roman" w:cs="Times New Roman"/>
    </w:rPr>
  </w:style>
  <w:style w:type="character" w:styleId="BodyTextChar">
    <w:name w:val="Body Text Char"/>
    <w:qFormat/>
    <w:rPr>
      <w:rFonts w:ascii="Times New Roman" w:hAnsi="Times New Roman" w:eastAsia="Times New Roman" w:cs="Times New Roman"/>
      <w:b/>
      <w:bCs/>
      <w:sz w:val="28"/>
    </w:rPr>
  </w:style>
  <w:style w:type="character" w:styleId="TitleChar">
    <w:name w:val="Title Char"/>
    <w:qFormat/>
    <w:rPr>
      <w:rFonts w:ascii="Times New Roman" w:hAnsi="Times New Roman" w:eastAsia="Times New Roman" w:cs="Times New Roman"/>
      <w:b/>
      <w:bCs/>
      <w:sz w:val="32"/>
      <w:u w:val="single"/>
    </w:rPr>
  </w:style>
  <w:style w:type="character" w:styleId="Pagenumber">
    <w:name w:val="page number"/>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3Char">
    <w:name w:val="Heading 3 Char"/>
    <w:qFormat/>
    <w:rPr>
      <w:rFonts w:ascii="Times New Roman" w:hAnsi="Times New Roman" w:eastAsia="Times New Roman" w:cs="Times New Roman"/>
      <w:b/>
      <w:bCs/>
      <w:sz w:val="27"/>
      <w:szCs w:val="27"/>
    </w:rPr>
  </w:style>
  <w:style w:type="character" w:styleId="Heading2Char">
    <w:name w:val="Heading 2 Char"/>
    <w:qFormat/>
    <w:rPr>
      <w:rFonts w:ascii="Times New Roman" w:hAnsi="Times New Roman" w:eastAsia="Times New Roman" w:cs="Times New Roman"/>
      <w:b/>
      <w:bCs/>
      <w:sz w:val="36"/>
      <w:szCs w:val="36"/>
    </w:rPr>
  </w:style>
  <w:style w:type="character" w:styleId="HTMLTypewriter">
    <w:name w:val="HTML Typewriter"/>
    <w:qFormat/>
    <w:rPr>
      <w:rFonts w:ascii="Courier New" w:hAnsi="Courier New" w:eastAsia="Courier New" w:cs="Courier New"/>
      <w:sz w:val="20"/>
      <w:szCs w:val="20"/>
    </w:rPr>
  </w:style>
  <w:style w:type="character" w:styleId="SubtitleChar">
    <w:name w:val="Subtitle Char"/>
    <w:qFormat/>
    <w:rPr>
      <w:rFonts w:ascii="Times New Roman" w:hAnsi="Times New Roman" w:eastAsia="Times New Roman" w:cs="Times New Roman"/>
      <w:b/>
      <w:bCs/>
      <w:sz w:val="28"/>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BalloonTextChar">
    <w:name w:val="Balloon Text Char"/>
    <w:qFormat/>
    <w:rPr>
      <w:rFonts w:ascii="Tahoma" w:hAnsi="Tahoma" w:cs="Tahoma"/>
      <w:sz w:val="16"/>
      <w:szCs w:val="16"/>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Spelle">
    <w:name w:val="spelle"/>
    <w:qFormat/>
    <w:rPr/>
  </w:style>
  <w:style w:type="character" w:styleId="Appleconvertedspace">
    <w:name w:val="apple-converted-space"/>
    <w:qFormat/>
    <w:rPr/>
  </w:style>
  <w:style w:type="character" w:styleId="WW8Num1z0">
    <w:name w:val="WW8Num1z0"/>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name w:val="default"/>
    <w:basedOn w:val="Normal"/>
    <w:qFormat/>
    <w:pPr>
      <w:spacing w:beforeAutospacing="1" w:afterAutospacing="1"/>
    </w:pPr>
    <w:rPr/>
  </w:style>
  <w:style w:type="paragraph" w:styleId="Body">
    <w:name w:val="body"/>
    <w:basedOn w:val="Normal"/>
    <w:qFormat/>
    <w:pPr>
      <w:spacing w:beforeAutospacing="1" w:afterAutospacing="1"/>
    </w:pPr>
    <w:rPr/>
  </w:style>
  <w:style w:type="paragraph" w:styleId="BodyText2">
    <w:name w:val="Body Text 2"/>
    <w:basedOn w:val="Normal"/>
    <w:qFormat/>
    <w:pPr/>
    <w:rPr>
      <w:b/>
      <w:i/>
      <w:color w:val="000000"/>
      <w:sz w:val="28"/>
      <w:szCs w:val="28"/>
    </w:rPr>
  </w:style>
  <w:style w:type="paragraph" w:styleId="NormalWeb">
    <w:name w:val="Normal (Web)"/>
    <w:basedOn w:val="Normal"/>
    <w:qFormat/>
    <w:pPr>
      <w:spacing w:lineRule="exact" w:line="240" w:beforeAutospacing="1" w:afterAutospacing="1"/>
    </w:pPr>
    <w:rPr>
      <w:rFonts w:ascii="Times New Roman" w:hAnsi="Times New Roman" w:eastAsia="Times New Roman" w:cs="Times New Roman"/>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alloonText">
    <w:name w:val="Balloon Text"/>
    <w:basedOn w:val="Normal"/>
    <w:qFormat/>
    <w:pPr>
      <w:spacing w:lineRule="exact" w:line="240"/>
    </w:pPr>
    <w:rPr>
      <w:rFonts w:ascii="Tahoma" w:hAnsi="Tahoma" w:cs="Tahoma"/>
      <w:sz w:val="16"/>
      <w:szCs w:val="16"/>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ListBullet">
    <w:name w:val="List Bullet"/>
    <w:basedOn w:val="Normal"/>
    <w:qFormat/>
    <w:pPr>
      <w:spacing w:before="0" w:after="200"/>
      <w:contextualSpacing/>
    </w:pPr>
    <w:rPr/>
  </w:style>
  <w:style w:type="paragraph" w:styleId="TOCHeading">
    <w:name w:val="TOC Heading"/>
    <w:basedOn w:val="Heading1"/>
    <w:qFormat/>
    <w:pPr>
      <w:keepNext w:val="true"/>
      <w:spacing w:before="480" w:after="120"/>
      <w:contextualSpacing/>
      <w:jc w:val="center"/>
    </w:pPr>
    <w:rPr>
      <w:rFonts w:ascii="Cambria" w:hAnsi="Cambria" w:eastAsia="Microsoft YaHei" w:cs="0"/>
      <w:b/>
      <w:bCs/>
      <w:sz w:val="28"/>
      <w:szCs w:val="28"/>
      <w:u w:val="single"/>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200"/>
      <w:ind w:left="360" w:right="360" w:hanging="0"/>
    </w:pPr>
    <w:rPr>
      <w:i/>
      <w:iCs/>
    </w:rPr>
  </w:style>
  <w:style w:type="paragraph" w:styleId="ListParagraph">
    <w:name w:val="List Paragraph"/>
    <w:basedOn w:val="Normal"/>
    <w:qFormat/>
    <w:pPr>
      <w:spacing w:before="0" w:after="200"/>
      <w:ind w:left="720" w:hanging="0"/>
      <w:contextualSpacing/>
    </w:pPr>
    <w:rPr/>
  </w:style>
  <w:style w:type="paragraph" w:styleId="NoSpacing">
    <w:name w:val="No Spacing"/>
    <w:basedOn w:val="Normal"/>
    <w:qFormat/>
    <w:pPr>
      <w:spacing w:lineRule="exact" w:line="240"/>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Application>LibreOffice/7.1.4.2$Windows_X86_64 LibreOffice_project/a529a4fab45b75fefc5b6226684193eb000654f6</Application>
  <AppVersion>15.0000</AppVersion>
  <Pages>6</Pages>
  <Words>256</Words>
  <Characters>1463</Characters>
  <CharactersWithSpaces>1714</CharactersWithSpaces>
  <Paragraphs>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2026-01-01T14:38:38Z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