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280"/>
        <w:jc w:val="center"/>
        <w:rPr/>
      </w:pPr>
      <w:r>
        <w:rPr>
          <w:rStyle w:val="HTMLCite"/>
          <w:rFonts w:ascii="Times New Roman" w:hAnsi="Times New Roman"/>
          <w:b/>
          <w:i w:val="false"/>
          <w:color w:val="B400B4"/>
          <w:sz w:val="32"/>
          <w:szCs w:val="32"/>
          <w:u w:val="single"/>
        </w:rPr>
        <w:t>Silliness</w:t>
      </w:r>
    </w:p>
    <w:p>
      <w:pPr>
        <w:pStyle w:val="NormalWeb"/>
        <w:spacing w:lineRule="auto" w:line="240"/>
        <w:rPr/>
      </w:pPr>
      <w:r>
        <w:rPr>
          <w:rStyle w:val="HTMLCite"/>
          <w:rFonts w:ascii="Times New Roman" w:hAnsi="Times New Roman"/>
          <w:b/>
          <w:i w:val="false"/>
          <w:sz w:val="28"/>
          <w:szCs w:val="28"/>
          <w:u w:val="single"/>
        </w:rPr>
        <w:t>Seriously Silly</w:t>
      </w:r>
      <w:r>
        <w:rPr>
          <w:rStyle w:val="HTMLCite"/>
          <w:rFonts w:ascii="Times New Roman" w:hAnsi="Times New Roman"/>
          <w:b/>
          <w:i w:val="false"/>
          <w:sz w:val="28"/>
          <w:szCs w:val="28"/>
        </w:rPr>
        <w:t xml:space="preserve">: We aren’t the only </w:t>
      </w:r>
      <w:r>
        <w:rPr>
          <w:rStyle w:val="HTMLCite"/>
          <w:rFonts w:ascii="Times New Roman" w:hAnsi="Times New Roman"/>
          <w:b/>
          <w:i w:val="false"/>
          <w:color w:val="0000FF"/>
          <w:sz w:val="28"/>
          <w:szCs w:val="28"/>
        </w:rPr>
        <w:t>animals</w:t>
      </w:r>
      <w:r>
        <w:rPr>
          <w:rStyle w:val="HTMLCite"/>
          <w:rFonts w:ascii="Times New Roman" w:hAnsi="Times New Roman"/>
          <w:b/>
          <w:i w:val="false"/>
          <w:sz w:val="28"/>
          <w:szCs w:val="28"/>
        </w:rPr>
        <w:t xml:space="preserve"> to make fools of ourselves mugging and cooing for infants. Scientists at the National Institutes of Health say rhesus macaques interact with babies in a similar fashion, smacking their lips and making prolonged eye contact. Goofy or exaggerated expressions may serve a similar purpose in monkeys and people: helping the young learn to communicate. </w:t>
      </w:r>
      <w:r>
        <w:rPr>
          <w:rStyle w:val="HTMLCite"/>
          <w:rFonts w:ascii="Times New Roman" w:hAnsi="Times New Roman"/>
          <w:b/>
          <w:sz w:val="28"/>
          <w:szCs w:val="28"/>
        </w:rPr>
        <w:t xml:space="preserve">(T. A. Frail, in </w:t>
      </w:r>
      <w:r>
        <w:rPr>
          <w:rStyle w:val="HTMLCite"/>
          <w:rFonts w:ascii="Times New Roman" w:hAnsi="Times New Roman"/>
          <w:b/>
          <w:sz w:val="28"/>
          <w:szCs w:val="28"/>
          <w:u w:val="single"/>
        </w:rPr>
        <w:t>Smithsonian</w:t>
      </w:r>
      <w:r>
        <w:rPr>
          <w:rStyle w:val="HTMLCite"/>
          <w:rFonts w:ascii="Times New Roman" w:hAnsi="Times New Roman"/>
          <w:b/>
          <w:sz w:val="28"/>
          <w:szCs w:val="28"/>
        </w:rPr>
        <w:t xml:space="preserve"> magazine)</w:t>
      </w:r>
    </w:p>
    <w:p>
      <w:pPr>
        <w:pStyle w:val="NormalWeb"/>
        <w:spacing w:lineRule="auto" w:line="240"/>
        <w:rPr/>
      </w:pPr>
      <w:r>
        <w:rPr>
          <w:rStyle w:val="HTMLCite"/>
          <w:rFonts w:ascii="Times New Roman" w:hAnsi="Times New Roman"/>
          <w:b/>
          <w:i w:val="false"/>
          <w:sz w:val="28"/>
          <w:szCs w:val="28"/>
        </w:rPr>
        <w:t xml:space="preserve">Only those who are </w:t>
      </w:r>
      <w:r>
        <w:rPr>
          <w:rStyle w:val="HTMLCite"/>
          <w:rFonts w:ascii="Times New Roman" w:hAnsi="Times New Roman"/>
          <w:b/>
          <w:i w:val="false"/>
          <w:color w:val="0000FF"/>
          <w:sz w:val="28"/>
          <w:szCs w:val="28"/>
        </w:rPr>
        <w:t>capable of silliness</w:t>
      </w:r>
      <w:r>
        <w:rPr>
          <w:rStyle w:val="HTMLCite"/>
          <w:rFonts w:ascii="Times New Roman" w:hAnsi="Times New Roman"/>
          <w:b/>
          <w:i w:val="false"/>
          <w:sz w:val="28"/>
          <w:szCs w:val="28"/>
        </w:rPr>
        <w:t xml:space="preserve"> can be called truly </w:t>
      </w:r>
      <w:r>
        <w:rPr>
          <w:rStyle w:val="HTMLCite"/>
          <w:rFonts w:ascii="Times New Roman" w:hAnsi="Times New Roman"/>
          <w:b/>
          <w:i w:val="false"/>
          <w:color w:val="333333"/>
          <w:sz w:val="28"/>
          <w:szCs w:val="28"/>
        </w:rPr>
        <w:t>intelligent</w:t>
      </w:r>
      <w:r>
        <w:rPr>
          <w:rStyle w:val="HTMLCite"/>
          <w:rFonts w:ascii="Times New Roman" w:hAnsi="Times New Roman"/>
          <w:b/>
          <w:i w:val="false"/>
          <w:sz w:val="28"/>
          <w:szCs w:val="28"/>
        </w:rPr>
        <w:t xml:space="preserve">. </w:t>
      </w:r>
      <w:r>
        <w:rPr>
          <w:rStyle w:val="HTMLCite"/>
          <w:rFonts w:ascii="Times New Roman" w:hAnsi="Times New Roman"/>
          <w:b/>
          <w:sz w:val="28"/>
          <w:szCs w:val="28"/>
        </w:rPr>
        <w:t>(Christopher Isherwood)</w:t>
      </w:r>
    </w:p>
    <w:p>
      <w:pPr>
        <w:pStyle w:val="NormalWeb"/>
        <w:spacing w:lineRule="auto" w:line="240"/>
        <w:rPr/>
      </w:pPr>
      <w:r>
        <w:rPr>
          <w:rStyle w:val="HTMLCite"/>
          <w:rFonts w:ascii="Times New Roman" w:hAnsi="Times New Roman"/>
          <w:b/>
          <w:i w:val="false"/>
          <w:iCs w:val="false"/>
          <w:sz w:val="28"/>
          <w:szCs w:val="28"/>
        </w:rPr>
        <w:t>Getting divorced just because you don’t love a man is almost as silly as getting married just because you do.</w:t>
      </w:r>
      <w:r>
        <w:rPr>
          <w:rStyle w:val="HTMLCite"/>
          <w:rFonts w:ascii="Times New Roman" w:hAnsi="Times New Roman"/>
          <w:b/>
          <w:sz w:val="28"/>
          <w:szCs w:val="28"/>
        </w:rPr>
        <w:t xml:space="preserve"> (</w:t>
      </w:r>
      <w:r>
        <w:rPr>
          <w:rStyle w:val="HTMLCite"/>
          <w:rFonts w:ascii="Times New Roman" w:hAnsi="Times New Roman"/>
          <w:b/>
          <w:color w:val="C9211E"/>
          <w:sz w:val="28"/>
          <w:szCs w:val="28"/>
        </w:rPr>
        <w:t>Zsa Zsa Gabor</w:t>
      </w:r>
      <w:r>
        <w:rPr>
          <w:rStyle w:val="HTMLCite"/>
          <w:rFonts w:ascii="Times New Roman" w:hAnsi="Times New Roman"/>
          <w:b/>
          <w:sz w:val="28"/>
          <w:szCs w:val="28"/>
        </w:rPr>
        <w:t>)</w:t>
      </w:r>
    </w:p>
    <w:p>
      <w:pPr>
        <w:pStyle w:val="Normal"/>
        <w:spacing w:lineRule="auto" w:line="240"/>
        <w:rPr/>
      </w:pPr>
      <w:r>
        <w:rPr>
          <w:rStyle w:val="Emphasis"/>
          <w:rFonts w:cs="Times New Roman" w:ascii="Times New Roman" w:hAnsi="Times New Roman"/>
          <w:b/>
          <w:bCs/>
          <w:i w:val="false"/>
          <w:color w:val="000000"/>
          <w:sz w:val="28"/>
          <w:szCs w:val="28"/>
          <w:u w:val="single"/>
        </w:rPr>
        <w:t>Mix a little foolishness with your serious plans</w:t>
      </w:r>
      <w:r>
        <w:rPr>
          <w:rStyle w:val="Emphasis"/>
          <w:rFonts w:cs="Times New Roman" w:ascii="Times New Roman" w:hAnsi="Times New Roman"/>
          <w:b/>
          <w:bCs/>
          <w:i w:val="false"/>
          <w:color w:val="000000"/>
          <w:sz w:val="28"/>
          <w:szCs w:val="28"/>
        </w:rPr>
        <w:t>: it's lovely to be silly at the right moment.</w:t>
      </w:r>
      <w:r>
        <w:rPr>
          <w:rStyle w:val="Emphasis"/>
          <w:rFonts w:cs="Times New Roman" w:ascii="Times New Roman" w:hAnsi="Times New Roman"/>
          <w:b/>
          <w:bCs/>
          <w:color w:val="000000"/>
          <w:sz w:val="28"/>
          <w:szCs w:val="28"/>
        </w:rPr>
        <w:t xml:space="preserve"> (</w:t>
      </w:r>
      <w:r>
        <w:rPr>
          <w:rStyle w:val="Emphasis"/>
          <w:rFonts w:cs="Times New Roman" w:ascii="Times New Roman" w:hAnsi="Times New Roman"/>
          <w:b/>
          <w:bCs/>
          <w:color w:val="0000FF"/>
          <w:sz w:val="28"/>
          <w:szCs w:val="28"/>
        </w:rPr>
        <w:t>Horace</w:t>
      </w:r>
      <w:r>
        <w:rPr>
          <w:rStyle w:val="Emphasis"/>
          <w:rFonts w:cs="Times New Roman" w:ascii="Times New Roman" w:hAnsi="Times New Roman"/>
          <w:b/>
          <w:bCs/>
          <w:color w:val="000000"/>
          <w:sz w:val="28"/>
          <w:szCs w:val="28"/>
        </w:rPr>
        <w:t>, Roman poet)</w:t>
      </w:r>
    </w:p>
    <w:p>
      <w:pPr>
        <w:pStyle w:val="NormalWeb"/>
        <w:spacing w:lineRule="auto" w:line="240"/>
        <w:rPr>
          <w:rFonts w:ascii="Times New Roman" w:hAnsi="Times New Roman"/>
          <w:sz w:val="28"/>
          <w:szCs w:val="28"/>
        </w:rPr>
      </w:pPr>
      <w:r>
        <w:rPr>
          <w:rStyle w:val="Emphasis"/>
          <w:rFonts w:cs="Times New Roman" w:ascii="Times New Roman" w:hAnsi="Times New Roman"/>
          <w:b/>
          <w:bCs/>
          <w:i w:val="false"/>
          <w:iCs w:val="false"/>
          <w:color w:val="000000"/>
          <w:sz w:val="28"/>
          <w:szCs w:val="28"/>
        </w:rPr>
        <w:t xml:space="preserve">If </w:t>
      </w:r>
      <w:r>
        <w:rPr>
          <w:rStyle w:val="Emphasis"/>
          <w:rFonts w:cs="Times New Roman" w:ascii="Times New Roman" w:hAnsi="Times New Roman"/>
          <w:b/>
          <w:bCs/>
          <w:i w:val="false"/>
          <w:iCs w:val="false"/>
          <w:color w:val="000000"/>
          <w:sz w:val="28"/>
          <w:szCs w:val="28"/>
        </w:rPr>
        <w:t>people</w:t>
      </w:r>
      <w:r>
        <w:rPr>
          <w:rStyle w:val="Emphasis"/>
          <w:rFonts w:cs="Times New Roman" w:ascii="Times New Roman" w:hAnsi="Times New Roman"/>
          <w:b/>
          <w:bCs/>
          <w:i w:val="false"/>
          <w:iCs w:val="false"/>
          <w:color w:val="000000"/>
          <w:sz w:val="28"/>
          <w:szCs w:val="28"/>
        </w:rPr>
        <w:t xml:space="preserve"> did not sometimes do silly things, nothing </w:t>
      </w:r>
      <w:r>
        <w:rPr>
          <w:rStyle w:val="Emphasis"/>
          <w:rFonts w:cs="Times New Roman" w:ascii="Times New Roman" w:hAnsi="Times New Roman"/>
          <w:b/>
          <w:bCs/>
          <w:i w:val="false"/>
          <w:iCs w:val="false"/>
          <w:color w:val="0000FF"/>
          <w:sz w:val="28"/>
          <w:szCs w:val="28"/>
        </w:rPr>
        <w:t>intelligent</w:t>
      </w:r>
      <w:r>
        <w:rPr>
          <w:rStyle w:val="Emphasis"/>
          <w:rFonts w:cs="Times New Roman" w:ascii="Times New Roman" w:hAnsi="Times New Roman"/>
          <w:b/>
          <w:bCs/>
          <w:i w:val="false"/>
          <w:iCs w:val="false"/>
          <w:color w:val="000000"/>
          <w:sz w:val="28"/>
          <w:szCs w:val="28"/>
        </w:rPr>
        <w:t xml:space="preserve"> would ever get done. </w:t>
      </w:r>
      <w:r>
        <w:rPr>
          <w:rStyle w:val="Emphasis"/>
          <w:rFonts w:cs="Times New Roman" w:ascii="Times New Roman" w:hAnsi="Times New Roman"/>
          <w:b/>
          <w:bCs/>
          <w:i/>
          <w:color w:val="000000"/>
          <w:sz w:val="28"/>
          <w:szCs w:val="28"/>
        </w:rPr>
        <w:t>(Ludwig Wittgenstein, philosopher)</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If we're really being observed by people from </w:t>
      </w:r>
      <w:r>
        <w:rPr>
          <w:rFonts w:ascii="Times New Roman" w:hAnsi="Times New Roman"/>
          <w:b/>
          <w:bCs/>
          <w:color w:val="C9211E"/>
          <w:sz w:val="28"/>
          <w:szCs w:val="28"/>
        </w:rPr>
        <w:t>outer space</w:t>
      </w:r>
      <w:r>
        <w:rPr>
          <w:rFonts w:ascii="Times New Roman" w:hAnsi="Times New Roman"/>
          <w:b/>
          <w:color w:val="000000"/>
          <w:sz w:val="28"/>
          <w:szCs w:val="28"/>
        </w:rPr>
        <w:t>, why don't we hear them giggling?</w:t>
      </w:r>
      <w:r>
        <w:rPr>
          <w:rFonts w:ascii="Times New Roman" w:hAnsi="Times New Roman"/>
          <w:b/>
          <w:i/>
          <w:iCs/>
          <w:color w:val="000000"/>
          <w:sz w:val="28"/>
          <w:szCs w:val="28"/>
        </w:rPr>
        <w:t xml:space="preserve"> (Orben's Comedy Fillers)</w:t>
      </w:r>
    </w:p>
    <w:p>
      <w:pPr>
        <w:pStyle w:val="Normal"/>
        <w:spacing w:lineRule="auto" w:line="240"/>
        <w:rPr/>
      </w:pPr>
      <w:r>
        <w:rPr>
          <w:rStyle w:val="Emphasis"/>
          <w:rFonts w:ascii="Times New Roman" w:hAnsi="Times New Roman"/>
          <w:b/>
          <w:i w:val="false"/>
          <w:color w:val="000000"/>
          <w:sz w:val="28"/>
          <w:szCs w:val="28"/>
        </w:rPr>
        <w:t>At General Electric, in 1944, one of the engineers working with the silicon experiments was James Wright. One day he was running a test on silicon oil where he added boric acid to the oil. At the end of the test the result was a gooey blob that bounced. Unfortunately, this blob had no real use. Samples of it were sent to engineers all over the world, but no one could find any use for it, so it was forgotten about. Four years after the war ended, in 1949, a man by the name of Peter Hodgson thought of a use. The goo could stretch and bounce and if you pressed it against the newspaper comics, it picked up the pictures and letters. Peter decided the goo made a great toy, so he borrowed $147 to start his business, placed the goo into plastic eggs and called it “</w:t>
      </w:r>
      <w:r>
        <w:rPr>
          <w:rStyle w:val="Emphasis"/>
          <w:rFonts w:ascii="Times New Roman" w:hAnsi="Times New Roman"/>
          <w:b/>
          <w:i w:val="false"/>
          <w:sz w:val="28"/>
          <w:szCs w:val="28"/>
        </w:rPr>
        <w:t>Silly</w:t>
      </w:r>
      <w:r>
        <w:rPr>
          <w:rStyle w:val="Emphasis"/>
          <w:rFonts w:ascii="Times New Roman" w:hAnsi="Times New Roman"/>
          <w:b/>
          <w:i w:val="false"/>
          <w:color w:val="3366FF"/>
          <w:sz w:val="28"/>
          <w:szCs w:val="28"/>
        </w:rPr>
        <w:t xml:space="preserve"> </w:t>
      </w:r>
      <w:r>
        <w:rPr>
          <w:rStyle w:val="Emphasis"/>
          <w:rFonts w:ascii="Times New Roman" w:hAnsi="Times New Roman"/>
          <w:b/>
          <w:i w:val="false"/>
          <w:color w:val="0000FF"/>
          <w:sz w:val="28"/>
          <w:szCs w:val="28"/>
        </w:rPr>
        <w:t>Putty</w:t>
      </w:r>
      <w:r>
        <w:rPr>
          <w:rStyle w:val="Emphasis"/>
          <w:rFonts w:ascii="Times New Roman" w:hAnsi="Times New Roman"/>
          <w:b/>
          <w:i w:val="false"/>
          <w:color w:val="000000"/>
          <w:sz w:val="28"/>
          <w:szCs w:val="28"/>
        </w:rPr>
        <w:t xml:space="preserve">.” At first he started selling it to adults, then after several years to children. It was one of the first “fad” toys, like the hula-hoop, Beanie Babies, and Pokemon, but after 40 years it is still amazing. It’s a toy with only one moving part and it still costs so little that almost anyone can afford it.  </w:t>
      </w:r>
      <w:r>
        <w:rPr>
          <w:rStyle w:val="Emphasis"/>
          <w:rFonts w:ascii="Times New Roman" w:hAnsi="Times New Roman"/>
          <w:b/>
          <w:color w:val="000000"/>
          <w:sz w:val="28"/>
          <w:szCs w:val="28"/>
        </w:rPr>
        <w:t>(Tidbits)</w:t>
      </w:r>
    </w:p>
    <w:p>
      <w:pPr>
        <w:pStyle w:val="Normal"/>
        <w:spacing w:lineRule="auto" w:line="240"/>
        <w:rPr>
          <w:rFonts w:ascii="Times New Roman" w:hAnsi="Times New Roman"/>
          <w:sz w:val="28"/>
          <w:szCs w:val="28"/>
        </w:rPr>
      </w:pPr>
      <w:r>
        <w:rPr>
          <w:rFonts w:ascii="Times New Roman" w:hAnsi="Times New Roman"/>
          <w:b/>
          <w:color w:val="000000"/>
          <w:sz w:val="28"/>
          <w:szCs w:val="28"/>
        </w:rPr>
        <w:t xml:space="preserve">More than 80,000 cans of </w:t>
      </w:r>
      <w:r>
        <w:rPr>
          <w:rFonts w:ascii="Times New Roman" w:hAnsi="Times New Roman"/>
          <w:b/>
          <w:sz w:val="28"/>
          <w:szCs w:val="28"/>
        </w:rPr>
        <w:t xml:space="preserve">Silly </w:t>
      </w:r>
      <w:r>
        <w:rPr>
          <w:rFonts w:ascii="Times New Roman" w:hAnsi="Times New Roman"/>
          <w:b/>
          <w:color w:val="0000FF"/>
          <w:sz w:val="28"/>
          <w:szCs w:val="28"/>
        </w:rPr>
        <w:t>String</w:t>
      </w:r>
      <w:r>
        <w:rPr>
          <w:rFonts w:ascii="Times New Roman" w:hAnsi="Times New Roman"/>
          <w:b/>
          <w:color w:val="000000"/>
          <w:sz w:val="28"/>
          <w:szCs w:val="28"/>
        </w:rPr>
        <w:t xml:space="preserve"> are headed for Iraq, but their purpose is serious business. After months of frustration, a mother of a soldier in Iraq has found someone to ship the Silly String to the troops, who use the foamy substance to detect trip wires on bombs. Soldiers can shoot the substance, which travels about 10 to 12 feet, across a room before entering. If it hangs in the air, that indicates a possible trip wire. </w:t>
      </w:r>
      <w:r>
        <w:rPr>
          <w:rFonts w:ascii="Times New Roman" w:hAnsi="Times New Roman"/>
          <w:b/>
          <w:i/>
          <w:color w:val="000000"/>
          <w:sz w:val="28"/>
          <w:szCs w:val="28"/>
        </w:rPr>
        <w:t xml:space="preserve">(Rebecca Santana, in </w:t>
      </w:r>
      <w:r>
        <w:rPr>
          <w:rFonts w:ascii="Times New Roman" w:hAnsi="Times New Roman"/>
          <w:b/>
          <w:i/>
          <w:color w:val="000000"/>
          <w:sz w:val="28"/>
          <w:szCs w:val="28"/>
          <w:u w:val="single"/>
        </w:rPr>
        <w:t>Rocky Mountain News</w:t>
      </w:r>
      <w:r>
        <w:rPr>
          <w:rFonts w:ascii="Times New Roman" w:hAnsi="Times New Roman"/>
          <w:b/>
          <w:i/>
          <w:color w:val="000000"/>
          <w:sz w:val="28"/>
          <w:szCs w:val="28"/>
        </w:rPr>
        <w:t>, October 16, 2007)</w:t>
      </w:r>
    </w:p>
    <w:p>
      <w:pPr>
        <w:pStyle w:val="NormalWeb"/>
        <w:spacing w:lineRule="auto" w:line="240"/>
        <w:rPr/>
      </w:pPr>
      <w:r>
        <w:rPr>
          <w:rFonts w:ascii="Times New Roman" w:hAnsi="Times New Roman"/>
          <w:b/>
          <w:sz w:val="28"/>
          <w:szCs w:val="28"/>
        </w:rPr>
        <w:t xml:space="preserve">The </w:t>
      </w:r>
      <w:r>
        <w:rPr>
          <w:rFonts w:ascii="Times New Roman" w:hAnsi="Times New Roman"/>
          <w:b/>
          <w:color w:val="0000FF"/>
          <w:sz w:val="28"/>
          <w:szCs w:val="28"/>
        </w:rPr>
        <w:t>word “</w:t>
      </w:r>
      <w:r>
        <w:rPr>
          <w:rFonts w:ascii="Times New Roman" w:hAnsi="Times New Roman"/>
          <w:b/>
          <w:bCs/>
          <w:color w:val="0000FF"/>
          <w:sz w:val="28"/>
          <w:szCs w:val="28"/>
        </w:rPr>
        <w:t>silly</w:t>
      </w:r>
      <w:r>
        <w:rPr>
          <w:rFonts w:ascii="Times New Roman" w:hAnsi="Times New Roman"/>
          <w:b/>
          <w:color w:val="0000FF"/>
          <w:sz w:val="28"/>
          <w:szCs w:val="28"/>
        </w:rPr>
        <w:t>”</w:t>
      </w:r>
      <w:r>
        <w:rPr>
          <w:rFonts w:ascii="Times New Roman" w:hAnsi="Times New Roman"/>
          <w:b/>
          <w:sz w:val="28"/>
          <w:szCs w:val="28"/>
        </w:rPr>
        <w:t xml:space="preserve"> comes from the German “selig” which means “holy.” It originally referred to people who were pure and innocent, later to people who were gullible, and finally to those who are foolish and simple-minded. </w:t>
      </w:r>
      <w:r>
        <w:rPr>
          <w:rStyle w:val="HTMLCite"/>
          <w:rFonts w:ascii="Times New Roman" w:hAnsi="Times New Roman"/>
          <w:b/>
          <w:sz w:val="28"/>
          <w:szCs w:val="28"/>
        </w:rPr>
        <w:t xml:space="preserve">(Paul Stirling Hagerman, in </w:t>
      </w:r>
      <w:r>
        <w:rPr>
          <w:rStyle w:val="HTMLCite"/>
          <w:rFonts w:ascii="Times New Roman" w:hAnsi="Times New Roman"/>
          <w:b/>
          <w:sz w:val="28"/>
          <w:szCs w:val="28"/>
          <w:u w:val="single"/>
        </w:rPr>
        <w:t>It's a Weird World</w:t>
      </w:r>
      <w:r>
        <w:rPr>
          <w:rStyle w:val="HTMLCite"/>
          <w:rFonts w:ascii="Times New Roman" w:hAnsi="Times New Roman"/>
          <w:b/>
          <w:sz w:val="28"/>
          <w:szCs w:val="28"/>
        </w:rPr>
        <w:t xml:space="preserve"> , p. 27)</w:t>
      </w:r>
    </w:p>
    <w:p>
      <w:pPr>
        <w:pStyle w:val="NormalWeb"/>
        <w:rPr/>
      </w:pPr>
      <w:r>
        <w:rPr>
          <w:rStyle w:val="HTMLCite"/>
          <w:rFonts w:ascii="Times New Roman" w:hAnsi="Times New Roman"/>
          <w:b/>
          <w:i w:val="false"/>
          <w:color w:val="B400B4"/>
          <w:sz w:val="28"/>
          <w:szCs w:val="28"/>
        </w:rPr>
        <w:t>******************************************************************</w:t>
      </w:r>
      <w:r>
        <w:rPr>
          <w:rFonts w:ascii="Times New Roman" w:hAnsi="Times New Roman"/>
          <w:sz w:val="28"/>
          <w:szCs w:val="28"/>
        </w:rPr>
        <w:br/>
      </w:r>
    </w:p>
    <w:p>
      <w:pPr>
        <w:pStyle w:val="Normal"/>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spacing w:lineRule="auto" w:line="240" w:before="0" w:after="200"/>
        <w:rPr>
          <w:rFonts w:cs="Times New Roman"/>
          <w:b/>
          <w:b/>
          <w:i/>
          <w:i/>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sz w:val="28"/>
        <w:szCs w:val="28"/>
        <w:u w:val="single"/>
      </w:rPr>
    </w:pPr>
    <w:r>
      <w:rPr>
        <w:rFonts w:cs="Times New Roman" w:ascii="Times New Roman" w:hAnsi="Times New Roman"/>
        <w:b/>
        <w:bCs/>
        <w:color w:val="B400B4"/>
        <w:sz w:val="28"/>
        <w:szCs w:val="28"/>
        <w:u w:val="single"/>
      </w:rPr>
      <w:t xml:space="preserve">Silliness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57f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3b57f0"/>
    <w:rPr>
      <w:i/>
      <w:iCs/>
    </w:rPr>
  </w:style>
  <w:style w:type="character" w:styleId="HTMLCite">
    <w:name w:val="HTML Cite"/>
    <w:qFormat/>
    <w:rPr>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LibreOffice/7.1.4.2$Windows_X86_64 LibreOffice_project/a529a4fab45b75fefc5b6226684193eb000654f6</Application>
  <AppVersion>15.0000</AppVersion>
  <Pages>2</Pages>
  <Words>508</Words>
  <Characters>2456</Characters>
  <CharactersWithSpaces>2954</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2024-07-21T11:49:22Z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