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center" w:pos="4320" w:leader="none"/>
        </w:tabs>
        <w:jc w:val="center"/>
        <w:rPr>
          <w:rFonts w:ascii="Times New Roman" w:hAnsi="Times New Roman"/>
        </w:rPr>
      </w:pPr>
      <w:r>
        <w:rPr>
          <w:rFonts w:ascii="Times New Roman" w:hAnsi="Times New Roman"/>
          <w:b/>
          <w:color w:val="B400B4"/>
          <w:sz w:val="32"/>
          <w:szCs w:val="32"/>
          <w:u w:val="single"/>
        </w:rPr>
        <w:t>Virtue</w:t>
      </w:r>
      <w:r>
        <w:rPr>
          <w:rFonts w:ascii="Times New Roman" w:hAnsi="Times New Roman"/>
          <w:b/>
          <w:color w:val="B400B4"/>
          <w:sz w:val="32"/>
          <w:szCs w:val="32"/>
          <w:u w:val="single"/>
        </w:rPr>
        <w:t>s</w:t>
      </w:r>
    </w:p>
    <w:p>
      <w:pPr>
        <w:pStyle w:val="Normal"/>
        <w:rPr>
          <w:rFonts w:ascii="Times New Roman" w:hAnsi="Times New Roman"/>
          <w:i w:val="false"/>
          <w:i w:val="false"/>
          <w:iCs w:val="false"/>
        </w:rPr>
      </w:pPr>
      <w:r>
        <w:rPr>
          <w:rFonts w:ascii="Times New Roman" w:hAnsi="Times New Roman"/>
          <w:i w:val="false"/>
          <w:iCs w:val="false"/>
        </w:rPr>
      </w:r>
    </w:p>
    <w:p>
      <w:pPr>
        <w:pStyle w:val="Normal"/>
        <w:rPr>
          <w:rFonts w:ascii="Times New Roman" w:hAnsi="Times New Roman"/>
        </w:rPr>
      </w:pPr>
      <w:r>
        <w:rPr>
          <w:rFonts w:ascii="Times New Roman" w:hAnsi="Times New Roman"/>
          <w:b/>
          <w:i w:val="false"/>
          <w:iCs w:val="false"/>
          <w:color w:val="000000"/>
          <w:sz w:val="28"/>
          <w:szCs w:val="28"/>
          <w:u w:val="none"/>
        </w:rPr>
        <w:t xml:space="preserve">A man must be both stupid and uncharitable who believes there is no virtue or truth but on his own side. </w:t>
      </w:r>
      <w:r>
        <w:rPr>
          <w:rFonts w:ascii="Times New Roman" w:hAnsi="Times New Roman"/>
          <w:b/>
          <w:i/>
          <w:iCs/>
          <w:color w:val="000000"/>
          <w:sz w:val="28"/>
          <w:szCs w:val="28"/>
          <w:u w:val="none"/>
        </w:rPr>
        <w:t>(</w:t>
      </w:r>
      <w:r>
        <w:rPr>
          <w:rFonts w:ascii="Times New Roman" w:hAnsi="Times New Roman"/>
          <w:b/>
          <w:i/>
          <w:iCs/>
          <w:color w:val="0000FF"/>
          <w:sz w:val="28"/>
          <w:szCs w:val="28"/>
          <w:u w:val="none"/>
        </w:rPr>
        <w:t>Joseph Addison</w:t>
      </w:r>
      <w:r>
        <w:rPr>
          <w:rFonts w:ascii="Times New Roman" w:hAnsi="Times New Roman"/>
          <w:b/>
          <w:i/>
          <w:iCs/>
          <w:color w:val="000000"/>
          <w:sz w:val="28"/>
          <w:szCs w:val="28"/>
          <w:u w:val="none"/>
        </w:rPr>
        <w:t>, English essayist and poet)</w:t>
      </w:r>
    </w:p>
    <w:p>
      <w:pPr>
        <w:pStyle w:val="Normal"/>
        <w:rPr>
          <w:rFonts w:ascii="Times New Roman" w:hAnsi="Times New Roman"/>
          <w:b/>
          <w:b/>
          <w:sz w:val="28"/>
          <w:szCs w:val="28"/>
        </w:rPr>
      </w:pPr>
      <w:r>
        <w:rPr>
          <w:rFonts w:ascii="Times New Roman" w:hAnsi="Times New Roman"/>
          <w:b/>
          <w:sz w:val="28"/>
          <w:szCs w:val="28"/>
        </w:rPr>
      </w:r>
    </w:p>
    <w:p>
      <w:pPr>
        <w:pStyle w:val="Normal"/>
        <w:rPr/>
      </w:pPr>
      <w:r>
        <w:rPr>
          <w:rStyle w:val="HTMLCite"/>
          <w:rFonts w:ascii="Times New Roman" w:hAnsi="Times New Roman"/>
          <w:b/>
          <w:i w:val="false"/>
          <w:color w:val="0000FF"/>
          <w:sz w:val="28"/>
          <w:szCs w:val="28"/>
          <w:u w:val="single"/>
        </w:rPr>
        <w:t>America's Founders</w:t>
      </w:r>
      <w:r>
        <w:rPr>
          <w:rStyle w:val="HTMLCite"/>
          <w:rFonts w:ascii="Times New Roman" w:hAnsi="Times New Roman"/>
          <w:b/>
          <w:i w:val="false"/>
          <w:sz w:val="28"/>
          <w:szCs w:val="28"/>
        </w:rPr>
        <w:t xml:space="preserve">: The word "virtue," which to the ancients meant putting the common good ahead of self, appeared more often in the writings of George Washington, John Adams, Thomas Jefferson, and James Madison than "republic" did. They considered their project doomed absent virtue, and Washington modeled the ideal when he twice stepped away from power, knowingly following the example of the revered Roman general Cincinnatus. Adams idolized Cicero instead, while Jefferson sneaked Epicurean philosophy into the Declaration of Independence. Madison, the youngest of the four, "proved the most intellectually dynamic." He rejected the naivete of a belief in virtue when he devised a government of checks and balances. </w:t>
      </w:r>
      <w:r>
        <w:rPr>
          <w:rStyle w:val="HTMLCite"/>
          <w:rFonts w:ascii="Times New Roman" w:hAnsi="Times New Roman"/>
          <w:b/>
          <w:sz w:val="28"/>
          <w:szCs w:val="28"/>
        </w:rPr>
        <w:t>(The Week magazine, December 11, 2020)</w:t>
      </w:r>
    </w:p>
    <w:p>
      <w:pPr>
        <w:pStyle w:val="Normal"/>
        <w:rPr>
          <w:rFonts w:ascii="Times New Roman" w:hAnsi="Times New Roman"/>
          <w:b/>
          <w:b/>
          <w:sz w:val="28"/>
          <w:szCs w:val="28"/>
        </w:rPr>
      </w:pPr>
      <w:r>
        <w:rPr>
          <w:rFonts w:ascii="Times New Roman" w:hAnsi="Times New Roman"/>
          <w:b/>
          <w:sz w:val="28"/>
          <w:szCs w:val="28"/>
        </w:rPr>
      </w:r>
    </w:p>
    <w:p>
      <w:pPr>
        <w:pStyle w:val="Normal"/>
        <w:spacing w:lineRule="auto" w:line="240"/>
        <w:rPr/>
      </w:pPr>
      <w:r>
        <w:rPr>
          <w:rStyle w:val="HTMLCite"/>
          <w:rFonts w:ascii="Times New Roman" w:hAnsi="Times New Roman"/>
          <w:b/>
          <w:i w:val="false"/>
          <w:iCs w:val="false"/>
          <w:color w:val="000000"/>
          <w:sz w:val="28"/>
          <w:szCs w:val="28"/>
        </w:rPr>
        <w:t>Without courage, we cannot practice any other virtue with consistency. We can’t be kind, true, merciful, generous, or honest.</w:t>
      </w:r>
      <w:r>
        <w:rPr>
          <w:rStyle w:val="HTMLCite"/>
          <w:rFonts w:ascii="Times New Roman" w:hAnsi="Times New Roman"/>
          <w:b/>
          <w:iCs/>
          <w:color w:val="000000"/>
          <w:sz w:val="28"/>
          <w:szCs w:val="28"/>
        </w:rPr>
        <w:t xml:space="preserve"> </w:t>
      </w:r>
      <w:r>
        <w:rPr>
          <w:rStyle w:val="HTMLCite"/>
          <w:rFonts w:ascii="Times New Roman" w:hAnsi="Times New Roman"/>
          <w:b/>
          <w:i/>
          <w:color w:val="000000"/>
          <w:sz w:val="28"/>
          <w:szCs w:val="28"/>
        </w:rPr>
        <w:t>(</w:t>
      </w:r>
      <w:r>
        <w:rPr>
          <w:rStyle w:val="HTMLCite"/>
          <w:rFonts w:ascii="Times New Roman" w:hAnsi="Times New Roman"/>
          <w:b/>
          <w:i/>
          <w:color w:val="0000FF"/>
          <w:sz w:val="28"/>
          <w:szCs w:val="28"/>
        </w:rPr>
        <w:t>Maya Angelou</w:t>
      </w:r>
      <w:r>
        <w:rPr>
          <w:rStyle w:val="HTMLCite"/>
          <w:rFonts w:ascii="Times New Roman" w:hAnsi="Times New Roman"/>
          <w:b/>
          <w:i/>
          <w:color w:val="000000"/>
          <w:sz w:val="28"/>
          <w:szCs w:val="28"/>
        </w:rPr>
        <w:t>)</w:t>
      </w:r>
    </w:p>
    <w:p>
      <w:pPr>
        <w:pStyle w:val="Normal"/>
        <w:rPr>
          <w:rFonts w:ascii="Times New Roman" w:hAnsi="Times New Roman"/>
          <w:b/>
          <w:b/>
          <w:sz w:val="28"/>
          <w:szCs w:val="28"/>
        </w:rPr>
      </w:pPr>
      <w:r>
        <w:rPr>
          <w:rFonts w:ascii="Times New Roman" w:hAnsi="Times New Roman"/>
          <w:b/>
          <w:sz w:val="28"/>
          <w:szCs w:val="28"/>
        </w:rPr>
      </w:r>
    </w:p>
    <w:p>
      <w:pPr>
        <w:pStyle w:val="Normal"/>
        <w:rPr/>
      </w:pPr>
      <w:r>
        <w:rPr>
          <w:rStyle w:val="HTMLCite"/>
          <w:rFonts w:ascii="Times New Roman" w:hAnsi="Times New Roman"/>
          <w:b/>
          <w:i w:val="false"/>
          <w:iCs w:val="false"/>
          <w:sz w:val="28"/>
          <w:szCs w:val="28"/>
        </w:rPr>
        <w:t xml:space="preserve">There is no doubt that it is around the family and the home that all the greatest virtues, the most dominating virtues of human society are created, strengthened and maintained. </w:t>
      </w:r>
      <w:r>
        <w:rPr>
          <w:rStyle w:val="HTMLCite"/>
          <w:rFonts w:ascii="Times New Roman" w:hAnsi="Times New Roman"/>
          <w:b/>
          <w:sz w:val="28"/>
          <w:szCs w:val="28"/>
        </w:rPr>
        <w:t>(</w:t>
      </w:r>
      <w:r>
        <w:rPr>
          <w:rStyle w:val="HTMLCite"/>
          <w:rFonts w:ascii="Times New Roman" w:hAnsi="Times New Roman"/>
          <w:b/>
          <w:color w:val="0000FF"/>
          <w:sz w:val="28"/>
          <w:szCs w:val="28"/>
        </w:rPr>
        <w:t>Winston Churchill</w:t>
      </w:r>
      <w:r>
        <w:rPr>
          <w:rStyle w:val="HTMLCite"/>
          <w:rFonts w:ascii="Times New Roman" w:hAnsi="Times New Roman"/>
          <w:b/>
          <w:sz w:val="28"/>
          <w:szCs w:val="28"/>
        </w:rPr>
        <w:t>)</w:t>
      </w:r>
    </w:p>
    <w:p>
      <w:pPr>
        <w:pStyle w:val="Normal"/>
        <w:rPr>
          <w:rFonts w:ascii="Times New Roman" w:hAnsi="Times New Roman"/>
          <w:b/>
          <w:b/>
          <w:i w:val="false"/>
          <w:i w:val="false"/>
          <w:sz w:val="28"/>
          <w:szCs w:val="28"/>
        </w:rPr>
      </w:pPr>
      <w:r>
        <w:rPr>
          <w:rFonts w:ascii="Times New Roman" w:hAnsi="Times New Roman"/>
          <w:b/>
          <w:i w:val="false"/>
          <w:sz w:val="28"/>
          <w:szCs w:val="28"/>
        </w:rPr>
      </w:r>
    </w:p>
    <w:p>
      <w:pPr>
        <w:pStyle w:val="Normal"/>
        <w:rPr/>
      </w:pPr>
      <w:r>
        <w:rPr>
          <w:rStyle w:val="HTMLCite"/>
          <w:rFonts w:ascii="Times New Roman" w:hAnsi="Times New Roman"/>
          <w:b/>
          <w:i w:val="false"/>
          <w:sz w:val="28"/>
          <w:szCs w:val="28"/>
        </w:rPr>
        <w:t xml:space="preserve">Gratitude is not only the greatest of virtues, but the parent of all others. </w:t>
      </w:r>
      <w:r>
        <w:rPr>
          <w:rStyle w:val="HTMLCite"/>
          <w:rFonts w:ascii="Times New Roman" w:hAnsi="Times New Roman"/>
          <w:b/>
          <w:sz w:val="28"/>
          <w:szCs w:val="28"/>
        </w:rPr>
        <w:t>(</w:t>
      </w:r>
      <w:r>
        <w:rPr>
          <w:rStyle w:val="HTMLCite"/>
          <w:rFonts w:ascii="Times New Roman" w:hAnsi="Times New Roman"/>
          <w:b/>
          <w:color w:val="0000FF"/>
          <w:sz w:val="28"/>
          <w:szCs w:val="28"/>
        </w:rPr>
        <w:t>Cicero</w:t>
      </w:r>
      <w:r>
        <w:rPr>
          <w:rStyle w:val="HTMLCite"/>
          <w:rFonts w:ascii="Times New Roman" w:hAnsi="Times New Roman"/>
          <w:b/>
          <w:sz w:val="28"/>
          <w:szCs w:val="28"/>
        </w:rPr>
        <w:t>)</w:t>
      </w:r>
    </w:p>
    <w:p>
      <w:pPr>
        <w:pStyle w:val="Normal"/>
        <w:rPr>
          <w:rFonts w:ascii="Times New Roman" w:hAnsi="Times New Roman"/>
        </w:rPr>
      </w:pPr>
      <w:r>
        <w:rPr>
          <w:rFonts w:ascii="Times New Roman" w:hAnsi="Times New Roman"/>
          <w:b/>
          <w:iCs/>
          <w:color w:val="E36C0A"/>
          <w:sz w:val="28"/>
          <w:szCs w:val="28"/>
        </w:rPr>
        <w:t>******************************************************************</w:t>
      </w:r>
    </w:p>
    <w:p>
      <w:pPr>
        <w:pStyle w:val="Normal"/>
        <w:rPr>
          <w:rFonts w:ascii="Times New Roman" w:hAnsi="Times New Roman"/>
        </w:rPr>
      </w:pPr>
      <w:r>
        <w:rPr>
          <w:rFonts w:ascii="Times New Roman" w:hAnsi="Times New Roman"/>
          <w:b/>
          <w:color w:val="0000FF"/>
          <w:sz w:val="28"/>
          <w:szCs w:val="28"/>
        </w:rPr>
        <w:t>Confucius</w:t>
      </w:r>
      <w:r>
        <w:rPr>
          <w:rFonts w:ascii="Times New Roman" w:hAnsi="Times New Roman"/>
          <w:b/>
          <w:sz w:val="28"/>
          <w:szCs w:val="28"/>
        </w:rPr>
        <w:t xml:space="preserve"> was once asked the meaning of virtue, to which he replied: “To be able everywhere one goes to carry five things into practice constitutes virtue. They are courtesy, magnanimity, sincerity, earnestness, and kindness. With courtesy you avoid insult. With magnanimity you win all. With sincerity men will trust you. With earnestness you will have success. With kindness you will be fit to command others.” </w:t>
      </w:r>
      <w:r>
        <w:rPr>
          <w:rFonts w:ascii="Times New Roman" w:hAnsi="Times New Roman"/>
          <w:b/>
          <w:i/>
          <w:sz w:val="28"/>
          <w:szCs w:val="28"/>
        </w:rPr>
        <w:t>(Good Reading)</w:t>
      </w:r>
    </w:p>
    <w:p>
      <w:pPr>
        <w:pStyle w:val="Normal"/>
        <w:rPr>
          <w:rFonts w:ascii="Times New Roman" w:hAnsi="Times New Roman"/>
          <w:b/>
          <w:b/>
          <w:i/>
          <w:i/>
          <w:sz w:val="28"/>
          <w:szCs w:val="28"/>
        </w:rPr>
      </w:pPr>
      <w:r>
        <w:rPr>
          <w:rFonts w:ascii="Times New Roman" w:hAnsi="Times New Roman"/>
          <w:b/>
          <w:i/>
          <w:sz w:val="28"/>
          <w:szCs w:val="28"/>
        </w:rPr>
      </w:r>
    </w:p>
    <w:p>
      <w:pPr>
        <w:pStyle w:val="Normal"/>
        <w:rPr>
          <w:rFonts w:ascii="Times New Roman" w:hAnsi="Times New Roman"/>
        </w:rPr>
      </w:pPr>
      <w:r>
        <w:rPr>
          <w:rFonts w:ascii="Times New Roman" w:hAnsi="Times New Roman"/>
          <w:b/>
          <w:i w:val="false"/>
          <w:iCs w:val="false"/>
          <w:color w:val="000000"/>
          <w:sz w:val="28"/>
          <w:szCs w:val="28"/>
        </w:rPr>
        <w:t>Humility is the foundation of all the virtues.</w:t>
      </w:r>
      <w:r>
        <w:rPr>
          <w:rFonts w:ascii="Times New Roman" w:hAnsi="Times New Roman"/>
          <w:b/>
          <w:i/>
          <w:color w:val="000000"/>
          <w:sz w:val="28"/>
          <w:szCs w:val="28"/>
        </w:rPr>
        <w:t xml:space="preserve"> (</w:t>
      </w:r>
      <w:r>
        <w:rPr>
          <w:rFonts w:ascii="Times New Roman" w:hAnsi="Times New Roman"/>
          <w:b/>
          <w:i/>
          <w:color w:val="0000FF"/>
          <w:sz w:val="28"/>
          <w:szCs w:val="28"/>
        </w:rPr>
        <w:t>Confucius</w:t>
      </w:r>
      <w:r>
        <w:rPr>
          <w:rFonts w:ascii="Times New Roman" w:hAnsi="Times New Roman"/>
          <w:b/>
          <w:i/>
          <w:color w:val="000000"/>
          <w:sz w:val="28"/>
          <w:szCs w:val="28"/>
        </w:rPr>
        <w:t>)</w:t>
      </w:r>
    </w:p>
    <w:p>
      <w:pPr>
        <w:pStyle w:val="Normal"/>
        <w:rPr>
          <w:rFonts w:ascii="Times New Roman" w:hAnsi="Times New Roman"/>
        </w:rPr>
      </w:pPr>
      <w:r>
        <w:rPr>
          <w:rFonts w:ascii="Times New Roman" w:hAnsi="Times New Roman"/>
          <w:b/>
          <w:i/>
          <w:iCs/>
          <w:color w:val="E36C0A"/>
          <w:sz w:val="28"/>
          <w:szCs w:val="28"/>
        </w:rPr>
        <w:t>******************************************************************</w:t>
      </w:r>
    </w:p>
    <w:p>
      <w:pPr>
        <w:pStyle w:val="Normal"/>
        <w:rPr>
          <w:rFonts w:ascii="Times New Roman" w:hAnsi="Times New Roman"/>
        </w:rPr>
      </w:pPr>
      <w:r>
        <w:rPr>
          <w:rFonts w:ascii="Times New Roman" w:hAnsi="Times New Roman"/>
          <w:b/>
          <w:i w:val="false"/>
          <w:iCs w:val="false"/>
          <w:color w:val="0000FF"/>
          <w:sz w:val="28"/>
          <w:szCs w:val="28"/>
        </w:rPr>
        <w:t>Courage</w:t>
      </w:r>
      <w:r>
        <w:rPr>
          <w:rFonts w:ascii="Times New Roman" w:hAnsi="Times New Roman"/>
          <w:b/>
          <w:i w:val="false"/>
          <w:iCs w:val="false"/>
          <w:color w:val="000000"/>
          <w:sz w:val="28"/>
          <w:szCs w:val="28"/>
        </w:rPr>
        <w:t xml:space="preserve"> is the </w:t>
      </w:r>
      <w:r>
        <w:rPr>
          <w:rFonts w:ascii="Times New Roman" w:hAnsi="Times New Roman"/>
          <w:b/>
          <w:color w:val="000000"/>
          <w:sz w:val="28"/>
          <w:szCs w:val="28"/>
        </w:rPr>
        <w:t xml:space="preserve">ladder on which all the other virtues mount. </w:t>
      </w:r>
      <w:r>
        <w:rPr>
          <w:rFonts w:ascii="Times New Roman" w:hAnsi="Times New Roman"/>
          <w:b/>
          <w:i/>
          <w:color w:val="000000"/>
          <w:sz w:val="28"/>
          <w:szCs w:val="28"/>
        </w:rPr>
        <w:t xml:space="preserve">(Clare Boothe Luce, in </w:t>
      </w:r>
      <w:r>
        <w:rPr>
          <w:rFonts w:ascii="Times New Roman" w:hAnsi="Times New Roman"/>
          <w:b/>
          <w:i/>
          <w:color w:val="000000"/>
          <w:sz w:val="28"/>
          <w:szCs w:val="28"/>
          <w:u w:val="single"/>
        </w:rPr>
        <w:t>The Human Life Review</w:t>
      </w:r>
      <w:r>
        <w:rPr>
          <w:rFonts w:ascii="Times New Roman" w:hAnsi="Times New Roman"/>
          <w:b/>
          <w:i/>
          <w:color w:val="000000"/>
          <w:sz w:val="28"/>
          <w:szCs w:val="28"/>
        </w:rPr>
        <w:t>)</w:t>
      </w:r>
    </w:p>
    <w:p>
      <w:pPr>
        <w:pStyle w:val="Normal"/>
        <w:rPr>
          <w:rFonts w:ascii="Times New Roman" w:hAnsi="Times New Roman"/>
          <w:b/>
          <w:b/>
          <w:i/>
          <w:i/>
          <w:sz w:val="28"/>
          <w:szCs w:val="28"/>
        </w:rPr>
      </w:pPr>
      <w:r>
        <w:rPr>
          <w:rFonts w:ascii="Times New Roman" w:hAnsi="Times New Roman"/>
          <w:b/>
          <w:i/>
          <w:sz w:val="28"/>
          <w:szCs w:val="28"/>
        </w:rPr>
      </w:r>
    </w:p>
    <w:p>
      <w:pPr>
        <w:pStyle w:val="Normal"/>
        <w:rPr>
          <w:rFonts w:ascii="Times New Roman" w:hAnsi="Times New Roman"/>
        </w:rPr>
      </w:pPr>
      <w:r>
        <w:rPr>
          <w:rFonts w:ascii="Times New Roman" w:hAnsi="Times New Roman"/>
          <w:b/>
          <w:i w:val="false"/>
          <w:iCs w:val="false"/>
          <w:sz w:val="28"/>
          <w:szCs w:val="28"/>
        </w:rPr>
        <w:t xml:space="preserve">As part of the pre-confirmation training, my daughter, Cathy, had to select a </w:t>
      </w:r>
      <w:r>
        <w:rPr>
          <w:rFonts w:ascii="Times New Roman" w:hAnsi="Times New Roman"/>
          <w:b/>
          <w:i w:val="false"/>
          <w:iCs w:val="false"/>
          <w:color w:val="000000"/>
          <w:sz w:val="28"/>
          <w:szCs w:val="28"/>
        </w:rPr>
        <w:t>virtue she pr</w:t>
      </w:r>
      <w:r>
        <w:rPr>
          <w:rFonts w:ascii="Times New Roman" w:hAnsi="Times New Roman"/>
          <w:b/>
          <w:i w:val="false"/>
          <w:iCs w:val="false"/>
          <w:sz w:val="28"/>
          <w:szCs w:val="28"/>
        </w:rPr>
        <w:t xml:space="preserve">omised to work on. She chose perseverance. Then she learned she had to </w:t>
      </w:r>
      <w:r>
        <w:rPr>
          <w:rFonts w:ascii="Times New Roman" w:hAnsi="Times New Roman"/>
          <w:b/>
          <w:i w:val="false"/>
          <w:iCs w:val="false"/>
          <w:color w:val="C9211E"/>
          <w:sz w:val="28"/>
          <w:szCs w:val="28"/>
        </w:rPr>
        <w:t>embroider that word</w:t>
      </w:r>
      <w:r>
        <w:rPr>
          <w:rFonts w:ascii="Times New Roman" w:hAnsi="Times New Roman"/>
          <w:b/>
          <w:i w:val="false"/>
          <w:iCs w:val="false"/>
          <w:sz w:val="28"/>
          <w:szCs w:val="28"/>
        </w:rPr>
        <w:t xml:space="preserve"> on a sash for the confirmation ceremony. “I’m switching virtues, Dad.” Cathy informed me. “To what?” “Joy.” </w:t>
      </w:r>
      <w:r>
        <w:rPr>
          <w:rFonts w:ascii="Times New Roman" w:hAnsi="Times New Roman"/>
          <w:b/>
          <w:i/>
          <w:iCs/>
          <w:sz w:val="28"/>
          <w:szCs w:val="28"/>
        </w:rPr>
        <w:t xml:space="preserve">(James Maguire, in </w:t>
      </w:r>
      <w:r>
        <w:rPr>
          <w:rFonts w:ascii="Times New Roman" w:hAnsi="Times New Roman"/>
          <w:b/>
          <w:i/>
          <w:iCs/>
          <w:sz w:val="28"/>
          <w:szCs w:val="28"/>
          <w:u w:val="single"/>
        </w:rPr>
        <w:t>Reader’s Digest</w:t>
      </w:r>
      <w:r>
        <w:rPr>
          <w:rFonts w:ascii="Times New Roman" w:hAnsi="Times New Roman"/>
          <w:b/>
          <w:i/>
          <w:iCs/>
          <w:sz w:val="28"/>
          <w:szCs w:val="28"/>
        </w:rPr>
        <w:t>)</w:t>
      </w:r>
    </w:p>
    <w:p>
      <w:pPr>
        <w:pStyle w:val="Normal"/>
        <w:rPr>
          <w:rFonts w:ascii="Times New Roman" w:hAnsi="Times New Roman"/>
          <w:b/>
          <w:b/>
          <w:i/>
          <w:i/>
          <w:sz w:val="28"/>
          <w:szCs w:val="28"/>
        </w:rPr>
      </w:pPr>
      <w:r>
        <w:rPr>
          <w:rFonts w:ascii="Times New Roman" w:hAnsi="Times New Roman"/>
          <w:b/>
          <w:i/>
          <w:sz w:val="28"/>
          <w:szCs w:val="28"/>
        </w:rPr>
      </w:r>
    </w:p>
    <w:p>
      <w:pPr>
        <w:pStyle w:val="Normal"/>
        <w:rPr/>
      </w:pPr>
      <w:r>
        <w:rPr>
          <w:rFonts w:ascii="Times New Roman" w:hAnsi="Times New Roman"/>
          <w:b/>
          <w:sz w:val="28"/>
          <w:szCs w:val="28"/>
        </w:rPr>
        <w:t xml:space="preserve">All </w:t>
      </w:r>
      <w:r>
        <w:rPr>
          <w:rFonts w:ascii="Times New Roman" w:hAnsi="Times New Roman"/>
          <w:b/>
          <w:color w:val="0000FF"/>
          <w:sz w:val="28"/>
          <w:szCs w:val="28"/>
        </w:rPr>
        <w:t>four early Presidents</w:t>
      </w:r>
      <w:r>
        <w:rPr>
          <w:rFonts w:ascii="Times New Roman" w:hAnsi="Times New Roman"/>
          <w:b/>
          <w:sz w:val="28"/>
          <w:szCs w:val="28"/>
        </w:rPr>
        <w:t xml:space="preserve">, if they could see America today, would have been both pleased that the republic endures and appalled by money's effect on politics. Virtue has virtually disappeared, as Madison might have predicted. Still, "he probably could not have imagined a political world in which it doesn't even receive lip service." </w:t>
      </w:r>
      <w:r>
        <w:rPr>
          <w:rStyle w:val="HTMLCite"/>
          <w:rFonts w:ascii="Times New Roman" w:hAnsi="Times New Roman"/>
          <w:b/>
          <w:sz w:val="28"/>
          <w:szCs w:val="28"/>
        </w:rPr>
        <w:t>(The Week magazine, December 11, 2020)</w:t>
      </w:r>
    </w:p>
    <w:p>
      <w:pPr>
        <w:pStyle w:val="Normal"/>
        <w:rPr>
          <w:rFonts w:ascii="Times New Roman" w:hAnsi="Times New Roman"/>
          <w:b/>
          <w:b/>
          <w:i/>
          <w:i/>
          <w:iCs/>
          <w:sz w:val="28"/>
          <w:szCs w:val="28"/>
        </w:rPr>
      </w:pPr>
      <w:r>
        <w:rPr>
          <w:rFonts w:ascii="Times New Roman" w:hAnsi="Times New Roman"/>
          <w:b/>
          <w:i/>
          <w:iCs/>
          <w:sz w:val="28"/>
          <w:szCs w:val="28"/>
        </w:rPr>
      </w:r>
    </w:p>
    <w:p>
      <w:pPr>
        <w:pStyle w:val="Normal"/>
        <w:rPr/>
      </w:pPr>
      <w:r>
        <w:rPr>
          <w:rStyle w:val="HTMLCite"/>
          <w:rFonts w:ascii="Times New Roman" w:hAnsi="Times New Roman"/>
          <w:b/>
          <w:i w:val="false"/>
          <w:iCs w:val="false"/>
          <w:sz w:val="28"/>
          <w:szCs w:val="28"/>
        </w:rPr>
        <w:t xml:space="preserve">When </w:t>
      </w:r>
      <w:r>
        <w:rPr>
          <w:rStyle w:val="HTMLCite"/>
          <w:rFonts w:ascii="Times New Roman" w:hAnsi="Times New Roman"/>
          <w:b/>
          <w:i w:val="false"/>
          <w:iCs w:val="false"/>
          <w:color w:val="0000FF"/>
          <w:sz w:val="28"/>
          <w:szCs w:val="28"/>
        </w:rPr>
        <w:t>Ben Franklin</w:t>
      </w:r>
      <w:r>
        <w:rPr>
          <w:rStyle w:val="HTMLCite"/>
          <w:rFonts w:ascii="Times New Roman" w:hAnsi="Times New Roman"/>
          <w:b/>
          <w:i w:val="false"/>
          <w:iCs w:val="false"/>
          <w:sz w:val="28"/>
          <w:szCs w:val="28"/>
        </w:rPr>
        <w:t xml:space="preserve"> compiled his list of cardinal virtues, there were originally only 12. But when a friend pointed out that Ben was often overbearing and insolent in discussions, Ben got the message. He added humility to the list and determined to expunge the vice of pride from his character. He removed words such as </w:t>
      </w:r>
      <w:r>
        <w:rPr>
          <w:rStyle w:val="HTMLCite"/>
          <w:rFonts w:ascii="Times New Roman" w:hAnsi="Times New Roman"/>
          <w:b/>
          <w:i w:val="false"/>
          <w:iCs w:val="false"/>
          <w:sz w:val="28"/>
          <w:szCs w:val="28"/>
          <w:u w:val="single"/>
        </w:rPr>
        <w:t>certainly</w:t>
      </w:r>
      <w:r>
        <w:rPr>
          <w:rStyle w:val="HTMLCite"/>
          <w:rFonts w:ascii="Times New Roman" w:hAnsi="Times New Roman"/>
          <w:b/>
          <w:i w:val="false"/>
          <w:iCs w:val="false"/>
          <w:sz w:val="28"/>
          <w:szCs w:val="28"/>
        </w:rPr>
        <w:t xml:space="preserve"> and </w:t>
      </w:r>
      <w:r>
        <w:rPr>
          <w:rStyle w:val="HTMLCite"/>
          <w:rFonts w:ascii="Times New Roman" w:hAnsi="Times New Roman"/>
          <w:b/>
          <w:i w:val="false"/>
          <w:iCs w:val="false"/>
          <w:sz w:val="28"/>
          <w:szCs w:val="28"/>
          <w:u w:val="single"/>
        </w:rPr>
        <w:t>undoubtedly</w:t>
      </w:r>
      <w:r>
        <w:rPr>
          <w:rStyle w:val="HTMLCite"/>
          <w:rFonts w:ascii="Times New Roman" w:hAnsi="Times New Roman"/>
          <w:b/>
          <w:i w:val="false"/>
          <w:iCs w:val="false"/>
          <w:sz w:val="28"/>
          <w:szCs w:val="28"/>
        </w:rPr>
        <w:t xml:space="preserve"> from his speech, and avoided contradicting his opponents, even if he knew them to be wrong. As a result, he found that people were more receptive to his ideas and more likely to agree with him when he was right. And he was less embarrassed when he was proved wrong. </w:t>
      </w:r>
      <w:r>
        <w:rPr>
          <w:rStyle w:val="HTMLCite"/>
          <w:rFonts w:ascii="Times New Roman" w:hAnsi="Times New Roman"/>
          <w:b/>
          <w:i/>
          <w:iCs/>
          <w:color w:val="000000"/>
          <w:sz w:val="28"/>
          <w:szCs w:val="28"/>
          <w:u w:val="none"/>
        </w:rPr>
        <w:t>(Ben Franklin</w:t>
      </w:r>
      <w:r>
        <w:rPr>
          <w:rFonts w:ascii="Times New Roman" w:hAnsi="Times New Roman"/>
          <w:b/>
          <w:i/>
          <w:iCs/>
          <w:color w:val="000000"/>
          <w:sz w:val="28"/>
          <w:szCs w:val="28"/>
          <w:u w:val="none"/>
        </w:rPr>
        <w:t xml:space="preserve">’s Almanac of Wit, Wisdom, and Practical Advice, p. 187, by the Editors of </w:t>
      </w:r>
      <w:r>
        <w:rPr>
          <w:rFonts w:ascii="Times New Roman" w:hAnsi="Times New Roman"/>
          <w:b/>
          <w:i/>
          <w:iCs/>
          <w:color w:val="000000"/>
          <w:sz w:val="28"/>
          <w:szCs w:val="28"/>
          <w:u w:val="single"/>
        </w:rPr>
        <w:t>The Old Farmer’s Almanac</w:t>
      </w:r>
      <w:r>
        <w:rPr>
          <w:rFonts w:ascii="Times New Roman" w:hAnsi="Times New Roman"/>
          <w:b/>
          <w:i/>
          <w:iCs/>
          <w:color w:val="000000"/>
          <w:sz w:val="28"/>
          <w:szCs w:val="28"/>
          <w:u w:val="none"/>
        </w:rPr>
        <w:t>)</w:t>
      </w:r>
    </w:p>
    <w:p>
      <w:pPr>
        <w:pStyle w:val="Normal"/>
        <w:rPr>
          <w:rFonts w:ascii="Times New Roman" w:hAnsi="Times New Roman"/>
          <w:b/>
          <w:b/>
          <w:i/>
          <w:i/>
          <w:iCs/>
          <w:sz w:val="28"/>
          <w:szCs w:val="28"/>
        </w:rPr>
      </w:pPr>
      <w:r>
        <w:rPr>
          <w:rFonts w:ascii="Times New Roman" w:hAnsi="Times New Roman"/>
          <w:b/>
          <w:i/>
          <w:iCs/>
          <w:sz w:val="28"/>
          <w:szCs w:val="28"/>
        </w:rPr>
      </w:r>
    </w:p>
    <w:p>
      <w:pPr>
        <w:pStyle w:val="Normal"/>
        <w:rPr/>
      </w:pPr>
      <w:r>
        <w:rPr>
          <w:rStyle w:val="HTMLCite"/>
          <w:rFonts w:ascii="Times New Roman" w:hAnsi="Times New Roman"/>
          <w:b/>
          <w:i w:val="false"/>
          <w:iCs w:val="false"/>
          <w:color w:val="0000FF"/>
          <w:sz w:val="28"/>
          <w:szCs w:val="28"/>
        </w:rPr>
        <w:t>Good manners</w:t>
      </w:r>
      <w:r>
        <w:rPr>
          <w:rStyle w:val="HTMLCite"/>
          <w:rFonts w:ascii="Times New Roman" w:hAnsi="Times New Roman"/>
          <w:b/>
          <w:i w:val="false"/>
          <w:iCs w:val="false"/>
          <w:sz w:val="28"/>
          <w:szCs w:val="28"/>
        </w:rPr>
        <w:t xml:space="preserve"> are but the visible parts of unseen virtues.</w:t>
      </w:r>
      <w:r>
        <w:rPr>
          <w:rStyle w:val="HTMLCite"/>
          <w:rFonts w:ascii="Times New Roman" w:hAnsi="Times New Roman"/>
          <w:b/>
          <w:i/>
          <w:iCs/>
          <w:sz w:val="28"/>
          <w:szCs w:val="28"/>
        </w:rPr>
        <w:t xml:space="preserve"> (Bits &amp; Pieces)</w:t>
      </w:r>
    </w:p>
    <w:p>
      <w:pPr>
        <w:pStyle w:val="Normal"/>
        <w:rPr>
          <w:rFonts w:ascii="Times New Roman" w:hAnsi="Times New Roman"/>
          <w:b/>
          <w:b/>
          <w:i/>
          <w:i/>
          <w:sz w:val="28"/>
          <w:szCs w:val="28"/>
        </w:rPr>
      </w:pPr>
      <w:r>
        <w:rPr>
          <w:rFonts w:ascii="Times New Roman" w:hAnsi="Times New Roman"/>
          <w:b/>
          <w:i/>
          <w:sz w:val="28"/>
          <w:szCs w:val="28"/>
        </w:rPr>
      </w:r>
    </w:p>
    <w:p>
      <w:pPr>
        <w:pStyle w:val="Normal"/>
        <w:rPr>
          <w:rFonts w:ascii="Times New Roman" w:hAnsi="Times New Roman"/>
        </w:rPr>
      </w:pPr>
      <w:r>
        <w:rPr>
          <w:rFonts w:ascii="Times New Roman" w:hAnsi="Times New Roman"/>
          <w:b/>
          <w:sz w:val="28"/>
          <w:szCs w:val="28"/>
        </w:rPr>
        <w:t xml:space="preserve">Wickedness is always easier than virtue, for it takes a shortcut to everything. </w:t>
      </w:r>
      <w:r>
        <w:rPr>
          <w:rFonts w:ascii="Times New Roman" w:hAnsi="Times New Roman"/>
          <w:b/>
          <w:i/>
          <w:sz w:val="28"/>
          <w:szCs w:val="28"/>
        </w:rPr>
        <w:t>(</w:t>
      </w:r>
      <w:r>
        <w:rPr>
          <w:rFonts w:ascii="Times New Roman" w:hAnsi="Times New Roman"/>
          <w:b/>
          <w:i/>
          <w:color w:val="0000FF"/>
          <w:sz w:val="28"/>
          <w:szCs w:val="28"/>
        </w:rPr>
        <w:t>Samuel Johnson</w:t>
      </w:r>
      <w:r>
        <w:rPr>
          <w:rFonts w:ascii="Times New Roman" w:hAnsi="Times New Roman"/>
          <w:b/>
          <w:i/>
          <w:sz w:val="28"/>
          <w:szCs w:val="28"/>
        </w:rPr>
        <w:t>)</w:t>
      </w:r>
    </w:p>
    <w:p>
      <w:pPr>
        <w:pStyle w:val="Normal"/>
        <w:rPr>
          <w:rFonts w:ascii="Times New Roman" w:hAnsi="Times New Roman"/>
          <w:b/>
          <w:b/>
          <w:i/>
          <w:i/>
          <w:sz w:val="28"/>
          <w:szCs w:val="28"/>
        </w:rPr>
      </w:pPr>
      <w:r>
        <w:rPr>
          <w:rFonts w:ascii="Times New Roman" w:hAnsi="Times New Roman"/>
          <w:b/>
          <w:i/>
          <w:sz w:val="28"/>
          <w:szCs w:val="28"/>
        </w:rPr>
      </w:r>
    </w:p>
    <w:p>
      <w:pPr>
        <w:pStyle w:val="Normal"/>
        <w:rPr>
          <w:rFonts w:ascii="Times New Roman" w:hAnsi="Times New Roman"/>
        </w:rPr>
      </w:pPr>
      <w:r>
        <w:rPr>
          <w:rFonts w:ascii="Times New Roman" w:hAnsi="Times New Roman"/>
          <w:b/>
          <w:i w:val="false"/>
          <w:iCs w:val="false"/>
          <w:sz w:val="28"/>
          <w:szCs w:val="28"/>
        </w:rPr>
        <w:t xml:space="preserve">A </w:t>
      </w:r>
      <w:r>
        <w:rPr>
          <w:rFonts w:ascii="Times New Roman" w:hAnsi="Times New Roman"/>
          <w:b/>
          <w:i w:val="false"/>
          <w:iCs w:val="false"/>
          <w:color w:val="0000FF"/>
          <w:sz w:val="28"/>
          <w:szCs w:val="28"/>
        </w:rPr>
        <w:t>man’s virtue</w:t>
      </w:r>
      <w:r>
        <w:rPr>
          <w:rFonts w:ascii="Times New Roman" w:hAnsi="Times New Roman"/>
          <w:b/>
          <w:i w:val="false"/>
          <w:iCs w:val="false"/>
          <w:sz w:val="28"/>
          <w:szCs w:val="28"/>
        </w:rPr>
        <w:t xml:space="preserve"> may be but the defect of his desire, as his crime may be but a function of his virtue</w:t>
      </w:r>
      <w:r>
        <w:rPr>
          <w:rFonts w:ascii="Times New Roman" w:hAnsi="Times New Roman"/>
          <w:b/>
          <w:i/>
          <w:sz w:val="28"/>
          <w:szCs w:val="28"/>
        </w:rPr>
        <w:t>. (Robert Penn Warren)</w:t>
      </w:r>
    </w:p>
    <w:p>
      <w:pPr>
        <w:pStyle w:val="Normal"/>
        <w:rPr>
          <w:rFonts w:ascii="Times New Roman" w:hAnsi="Times New Roman"/>
          <w:b/>
          <w:b/>
          <w:i/>
          <w:i/>
          <w:sz w:val="28"/>
          <w:szCs w:val="28"/>
        </w:rPr>
      </w:pPr>
      <w:r>
        <w:rPr>
          <w:rFonts w:ascii="Times New Roman" w:hAnsi="Times New Roman"/>
          <w:b/>
          <w:i/>
          <w:sz w:val="28"/>
          <w:szCs w:val="28"/>
        </w:rPr>
      </w:r>
    </w:p>
    <w:p>
      <w:pPr>
        <w:pStyle w:val="Normal"/>
        <w:rPr>
          <w:rFonts w:ascii="Times New Roman" w:hAnsi="Times New Roman"/>
        </w:rPr>
      </w:pPr>
      <w:r>
        <w:rPr>
          <w:rFonts w:ascii="Times New Roman" w:hAnsi="Times New Roman"/>
          <w:b/>
          <w:i w:val="false"/>
          <w:iCs w:val="false"/>
          <w:color w:val="0000FF"/>
          <w:sz w:val="28"/>
          <w:szCs w:val="28"/>
        </w:rPr>
        <w:t>Men cannot improve a society</w:t>
      </w:r>
      <w:r>
        <w:rPr>
          <w:rFonts w:ascii="Times New Roman" w:hAnsi="Times New Roman"/>
          <w:b/>
          <w:i w:val="false"/>
          <w:iCs w:val="false"/>
          <w:sz w:val="28"/>
          <w:szCs w:val="28"/>
        </w:rPr>
        <w:t xml:space="preserve"> by setting fire to it. They must seek out its old virtues, and bring them back into the light. </w:t>
      </w:r>
      <w:r>
        <w:rPr>
          <w:rFonts w:ascii="Times New Roman" w:hAnsi="Times New Roman"/>
          <w:b/>
          <w:i/>
          <w:iCs/>
          <w:sz w:val="28"/>
          <w:szCs w:val="28"/>
        </w:rPr>
        <w:t>(Russell Kirk, philosopher) 4112517</w:t>
      </w:r>
    </w:p>
    <w:p>
      <w:pPr>
        <w:pStyle w:val="Normal"/>
        <w:rPr>
          <w:rFonts w:ascii="Times New Roman" w:hAnsi="Times New Roman"/>
          <w:b/>
          <w:b/>
          <w:i/>
          <w:i/>
          <w:sz w:val="28"/>
          <w:szCs w:val="28"/>
        </w:rPr>
      </w:pPr>
      <w:r>
        <w:rPr>
          <w:rFonts w:ascii="Times New Roman" w:hAnsi="Times New Roman"/>
          <w:b/>
          <w:i/>
          <w:sz w:val="28"/>
          <w:szCs w:val="28"/>
        </w:rPr>
      </w:r>
    </w:p>
    <w:p>
      <w:pPr>
        <w:pStyle w:val="Normal"/>
        <w:rPr>
          <w:rFonts w:ascii="Times New Roman" w:hAnsi="Times New Roman"/>
        </w:rPr>
      </w:pPr>
      <w:r>
        <w:rPr>
          <w:rFonts w:ascii="Times New Roman" w:hAnsi="Times New Roman"/>
          <w:b/>
          <w:i w:val="false"/>
          <w:iCs w:val="false"/>
          <w:color w:val="0000FF"/>
          <w:sz w:val="28"/>
          <w:szCs w:val="28"/>
        </w:rPr>
        <w:t>Patience</w:t>
      </w:r>
      <w:r>
        <w:rPr>
          <w:rFonts w:ascii="Times New Roman" w:hAnsi="Times New Roman"/>
          <w:b/>
          <w:i w:val="false"/>
          <w:iCs w:val="false"/>
          <w:color w:val="000000"/>
          <w:sz w:val="28"/>
          <w:szCs w:val="28"/>
        </w:rPr>
        <w:t xml:space="preserve"> is a minor form of despair disguised as a virtue.</w:t>
      </w:r>
      <w:r>
        <w:rPr>
          <w:rFonts w:ascii="Times New Roman" w:hAnsi="Times New Roman"/>
          <w:b/>
          <w:i/>
          <w:iCs/>
          <w:color w:val="000000"/>
          <w:sz w:val="28"/>
          <w:szCs w:val="28"/>
        </w:rPr>
        <w:t xml:space="preserve"> (Ambrose Bierce)</w:t>
      </w:r>
    </w:p>
    <w:p>
      <w:pPr>
        <w:pStyle w:val="Normal"/>
        <w:rPr>
          <w:rFonts w:ascii="Times New Roman" w:hAnsi="Times New Roman"/>
          <w:b/>
          <w:b/>
          <w:i/>
          <w:i/>
          <w:sz w:val="28"/>
          <w:szCs w:val="28"/>
        </w:rPr>
      </w:pPr>
      <w:r>
        <w:rPr>
          <w:rFonts w:ascii="Times New Roman" w:hAnsi="Times New Roman"/>
          <w:b/>
          <w:i/>
          <w:sz w:val="28"/>
          <w:szCs w:val="28"/>
        </w:rPr>
      </w:r>
    </w:p>
    <w:p>
      <w:pPr>
        <w:pStyle w:val="Normal"/>
        <w:tabs>
          <w:tab w:val="clear" w:pos="720"/>
          <w:tab w:val="center" w:pos="4320" w:leader="none"/>
        </w:tabs>
        <w:rPr>
          <w:rFonts w:ascii="Times New Roman" w:hAnsi="Times New Roman"/>
        </w:rPr>
      </w:pPr>
      <w:r>
        <w:rPr>
          <w:rFonts w:ascii="Times New Roman" w:hAnsi="Times New Roman"/>
          <w:b/>
          <w:sz w:val="28"/>
          <w:szCs w:val="28"/>
          <w:u w:val="single"/>
        </w:rPr>
        <w:t>Virtue</w:t>
      </w:r>
      <w:r>
        <w:rPr>
          <w:rFonts w:ascii="Times New Roman" w:hAnsi="Times New Roman"/>
          <w:b/>
          <w:color w:val="000000"/>
          <w:sz w:val="28"/>
          <w:szCs w:val="28"/>
          <w:u w:val="single"/>
        </w:rPr>
        <w:t xml:space="preserve">, goes the old saying, is its own reward. But a new study has found that self-disciplined, highly organized </w:t>
      </w:r>
      <w:r>
        <w:rPr>
          <w:rFonts w:ascii="Times New Roman" w:hAnsi="Times New Roman"/>
          <w:b/>
          <w:color w:val="0000FF"/>
          <w:sz w:val="28"/>
          <w:szCs w:val="28"/>
          <w:u w:val="single"/>
        </w:rPr>
        <w:t>people get a bonus</w:t>
      </w:r>
      <w:r>
        <w:rPr>
          <w:rFonts w:ascii="Times New Roman" w:hAnsi="Times New Roman"/>
          <w:b/>
          <w:color w:val="000000"/>
          <w:sz w:val="28"/>
          <w:szCs w:val="28"/>
        </w:rPr>
        <w:t xml:space="preserve">: They’re less susceptible to Alzheimer’s disease. The study which looked at how personality and behavior may affect the incidence of Alzheimer’s, began with a personality survey of 997 healthy but elderly Catholic nuns and priests in the Chicago area. Researchers then tracked their mental states between the years 1994 and 2006. Nuns and priests who received a high score for “consciousness” were 89 percent less likely to develop Alzheimer’s-type dementia than their less-meticulous peers. “These are people who control impulses, and tend to follow norms and rules,” study author Robert Wilson tells </w:t>
      </w:r>
      <w:r>
        <w:rPr>
          <w:rFonts w:ascii="Times New Roman" w:hAnsi="Times New Roman"/>
          <w:b/>
          <w:color w:val="000000"/>
          <w:sz w:val="28"/>
          <w:szCs w:val="28"/>
          <w:u w:val="single"/>
        </w:rPr>
        <w:t>New Scientist</w:t>
      </w:r>
      <w:r>
        <w:rPr>
          <w:rFonts w:ascii="Times New Roman" w:hAnsi="Times New Roman"/>
          <w:b/>
          <w:color w:val="000000"/>
          <w:sz w:val="28"/>
          <w:szCs w:val="28"/>
        </w:rPr>
        <w:t xml:space="preserve">. Curiously, autopsies on the subjects who died during the study found no reduced incidence of Alzheimer’s brain plaques among those with conscientious personalities; in fact, researchers found that the </w:t>
      </w:r>
      <w:r>
        <w:rPr>
          <w:rFonts w:ascii="Times New Roman" w:hAnsi="Times New Roman"/>
          <w:b/>
          <w:sz w:val="28"/>
          <w:szCs w:val="28"/>
        </w:rPr>
        <w:t>brains</w:t>
      </w:r>
      <w:r>
        <w:rPr>
          <w:rFonts w:ascii="Times New Roman" w:hAnsi="Times New Roman"/>
          <w:b/>
          <w:color w:val="000000"/>
          <w:sz w:val="28"/>
          <w:szCs w:val="28"/>
        </w:rPr>
        <w:t xml:space="preserve"> of the various personality types showed equal rates of tangled proteins associated with the disease. Wilson suggests that the difference may be in the way that disciplined people use their brains – they’re more likely to think with their frontal lobes. Using this part of the brain, which is responsible for decision-making and planning, may make one less vulnerable to impaired thinking caused by lesions in other areas, he says. </w:t>
      </w:r>
      <w:r>
        <w:rPr>
          <w:rFonts w:ascii="Times New Roman" w:hAnsi="Times New Roman"/>
          <w:b/>
          <w:i/>
          <w:color w:val="000000"/>
          <w:sz w:val="28"/>
          <w:szCs w:val="28"/>
        </w:rPr>
        <w:t>(The Week magazine, October 19, 2007)</w:t>
      </w:r>
    </w:p>
    <w:p>
      <w:pPr>
        <w:pStyle w:val="Normal"/>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rPr>
      </w:pPr>
      <w:r>
        <w:rPr>
          <w:rFonts w:ascii="Times New Roman" w:hAnsi="Times New Roman"/>
          <w:b/>
          <w:color w:val="0000FF"/>
          <w:sz w:val="28"/>
          <w:szCs w:val="28"/>
        </w:rPr>
        <w:t>Public virtue</w:t>
      </w:r>
      <w:r>
        <w:rPr>
          <w:rFonts w:ascii="Times New Roman" w:hAnsi="Times New Roman"/>
          <w:b/>
          <w:sz w:val="28"/>
          <w:szCs w:val="28"/>
        </w:rPr>
        <w:t xml:space="preserve"> is a kind of ghost town into which anyone can move and declare himself sheriff. </w:t>
      </w:r>
      <w:r>
        <w:rPr>
          <w:rFonts w:ascii="Times New Roman" w:hAnsi="Times New Roman"/>
          <w:b/>
          <w:i/>
          <w:sz w:val="28"/>
          <w:szCs w:val="28"/>
        </w:rPr>
        <w:t>(Saul Bellow)</w:t>
      </w:r>
    </w:p>
    <w:p>
      <w:pPr>
        <w:pStyle w:val="Normal"/>
        <w:rPr>
          <w:rFonts w:ascii="Times New Roman" w:hAnsi="Times New Roman"/>
          <w:b/>
          <w:b/>
          <w:i/>
          <w:i/>
          <w:sz w:val="28"/>
          <w:szCs w:val="28"/>
        </w:rPr>
      </w:pPr>
      <w:r>
        <w:rPr>
          <w:rFonts w:ascii="Times New Roman" w:hAnsi="Times New Roman"/>
          <w:b/>
          <w:i/>
          <w:sz w:val="28"/>
          <w:szCs w:val="28"/>
        </w:rPr>
      </w:r>
    </w:p>
    <w:p>
      <w:pPr>
        <w:pStyle w:val="Normal"/>
        <w:rPr>
          <w:rFonts w:ascii="Times New Roman" w:hAnsi="Times New Roman"/>
        </w:rPr>
      </w:pPr>
      <w:r>
        <w:rPr>
          <w:rFonts w:ascii="Times New Roman" w:hAnsi="Times New Roman"/>
          <w:b/>
          <w:i w:val="false"/>
          <w:iCs w:val="false"/>
          <w:color w:val="0000FF"/>
          <w:sz w:val="28"/>
          <w:szCs w:val="28"/>
        </w:rPr>
        <w:t>Thank God</w:t>
      </w:r>
      <w:r>
        <w:rPr>
          <w:rFonts w:ascii="Times New Roman" w:hAnsi="Times New Roman"/>
          <w:b/>
          <w:i w:val="false"/>
          <w:iCs w:val="false"/>
          <w:color w:val="000000"/>
          <w:sz w:val="28"/>
          <w:szCs w:val="28"/>
        </w:rPr>
        <w:t xml:space="preserve"> – every morning when you get up – that you have something to do which must be done, whether you like it or not. Being forced to work, and forced to do your best, will breed in you a hundred virtues which the idle never know. </w:t>
      </w:r>
      <w:r>
        <w:rPr>
          <w:rFonts w:ascii="Times New Roman" w:hAnsi="Times New Roman"/>
          <w:b/>
          <w:i/>
          <w:color w:val="000000"/>
          <w:sz w:val="28"/>
          <w:szCs w:val="28"/>
        </w:rPr>
        <w:t>(Charles Kingsley)</w:t>
      </w:r>
    </w:p>
    <w:p>
      <w:pPr>
        <w:pStyle w:val="Normal"/>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rPr>
      </w:pPr>
      <w:r>
        <w:rPr>
          <w:rFonts w:ascii="Times New Roman" w:hAnsi="Times New Roman"/>
          <w:b/>
          <w:color w:val="000000"/>
          <w:sz w:val="28"/>
          <w:szCs w:val="28"/>
        </w:rPr>
        <w:t xml:space="preserve">Cultivate </w:t>
      </w:r>
      <w:r>
        <w:rPr>
          <w:rFonts w:ascii="Times New Roman" w:hAnsi="Times New Roman"/>
          <w:b/>
          <w:bCs/>
          <w:sz w:val="28"/>
          <w:szCs w:val="28"/>
        </w:rPr>
        <w:t>Virtue</w:t>
      </w:r>
      <w:r>
        <w:rPr>
          <w:rFonts w:ascii="Times New Roman" w:hAnsi="Times New Roman"/>
          <w:b/>
          <w:bCs/>
          <w:color w:val="000000"/>
          <w:sz w:val="28"/>
          <w:szCs w:val="28"/>
        </w:rPr>
        <w:t xml:space="preserve"> </w:t>
      </w:r>
      <w:r>
        <w:rPr>
          <w:rFonts w:ascii="Times New Roman" w:hAnsi="Times New Roman"/>
          <w:b/>
          <w:color w:val="000000"/>
          <w:sz w:val="28"/>
          <w:szCs w:val="28"/>
        </w:rPr>
        <w:t>in yourself, and Virtue will be real.</w:t>
        <w:br/>
        <w:t>Cultivate Virtue in the family, and Virtue will flourish.</w:t>
        <w:br/>
        <w:t>Cultivate Virtue in the village, and Virtue will spread.</w:t>
        <w:br/>
        <w:t>Cultivate Virtue in the nation, and Virtue will be abundant.</w:t>
        <w:br/>
        <w:t xml:space="preserve">Cultivate Virtue in the world and Virtue will triumph everywhere. </w:t>
      </w:r>
      <w:r>
        <w:rPr>
          <w:rFonts w:ascii="Times New Roman" w:hAnsi="Times New Roman"/>
          <w:b/>
          <w:i/>
          <w:color w:val="000000"/>
          <w:sz w:val="28"/>
          <w:szCs w:val="28"/>
        </w:rPr>
        <w:t>(</w:t>
      </w:r>
      <w:r>
        <w:rPr>
          <w:rFonts w:ascii="Times New Roman" w:hAnsi="Times New Roman"/>
          <w:b/>
          <w:i/>
          <w:color w:val="0000FF"/>
          <w:sz w:val="28"/>
          <w:szCs w:val="28"/>
        </w:rPr>
        <w:t>Lao Tsu</w:t>
      </w:r>
      <w:r>
        <w:rPr>
          <w:rFonts w:ascii="Times New Roman" w:hAnsi="Times New Roman"/>
          <w:b/>
          <w:i/>
          <w:color w:val="000000"/>
          <w:sz w:val="28"/>
          <w:szCs w:val="28"/>
        </w:rPr>
        <w:t>)</w:t>
      </w:r>
    </w:p>
    <w:p>
      <w:pPr>
        <w:pStyle w:val="Normal"/>
        <w:rPr>
          <w:rFonts w:ascii="Times New Roman" w:hAnsi="Times New Roman"/>
          <w:b/>
          <w:b/>
          <w:i/>
          <w:i/>
          <w:color w:val="000000"/>
          <w:sz w:val="28"/>
          <w:szCs w:val="28"/>
        </w:rPr>
      </w:pPr>
      <w:r>
        <w:rPr>
          <w:rFonts w:ascii="Times New Roman" w:hAnsi="Times New Roman"/>
          <w:b/>
          <w:i/>
          <w:color w:val="000000"/>
          <w:sz w:val="28"/>
          <w:szCs w:val="28"/>
        </w:rPr>
      </w:r>
    </w:p>
    <w:p>
      <w:pPr>
        <w:pStyle w:val="Normal"/>
        <w:rPr>
          <w:rFonts w:ascii="Times New Roman" w:hAnsi="Times New Roman"/>
        </w:rPr>
      </w:pPr>
      <w:r>
        <w:rPr>
          <w:rFonts w:ascii="Times New Roman" w:hAnsi="Times New Roman"/>
          <w:b/>
          <w:sz w:val="28"/>
          <w:szCs w:val="28"/>
        </w:rPr>
        <w:t xml:space="preserve">Virtue would not go far without </w:t>
      </w:r>
      <w:r>
        <w:rPr>
          <w:rFonts w:ascii="Times New Roman" w:hAnsi="Times New Roman"/>
          <w:b/>
          <w:color w:val="0000FF"/>
          <w:sz w:val="28"/>
          <w:szCs w:val="28"/>
        </w:rPr>
        <w:t>vanity to escort her</w:t>
      </w:r>
      <w:r>
        <w:rPr>
          <w:rFonts w:ascii="Times New Roman" w:hAnsi="Times New Roman"/>
          <w:b/>
          <w:sz w:val="28"/>
          <w:szCs w:val="28"/>
        </w:rPr>
        <w:t xml:space="preserve">. </w:t>
      </w:r>
      <w:r>
        <w:rPr>
          <w:rFonts w:ascii="Times New Roman" w:hAnsi="Times New Roman"/>
          <w:b/>
          <w:i/>
          <w:sz w:val="28"/>
          <w:szCs w:val="28"/>
        </w:rPr>
        <w:t>(Francois, Duc de La Rochefoucauld)</w:t>
      </w:r>
    </w:p>
    <w:p>
      <w:pPr>
        <w:pStyle w:val="Normal"/>
        <w:rPr>
          <w:rFonts w:ascii="Times New Roman" w:hAnsi="Times New Roman"/>
          <w:b/>
          <w:b/>
          <w:i/>
          <w:i/>
          <w:sz w:val="28"/>
          <w:szCs w:val="28"/>
        </w:rPr>
      </w:pPr>
      <w:r>
        <w:rPr>
          <w:rFonts w:ascii="Times New Roman" w:hAnsi="Times New Roman"/>
          <w:b/>
          <w:i/>
          <w:sz w:val="28"/>
          <w:szCs w:val="28"/>
        </w:rPr>
      </w:r>
    </w:p>
    <w:p>
      <w:pPr>
        <w:pStyle w:val="Normal"/>
        <w:rPr>
          <w:rFonts w:ascii="Times New Roman" w:hAnsi="Times New Roman"/>
        </w:rPr>
      </w:pPr>
      <w:r>
        <w:rPr>
          <w:rFonts w:ascii="Times New Roman" w:hAnsi="Times New Roman"/>
          <w:b/>
          <w:i w:val="false"/>
          <w:iCs w:val="false"/>
          <w:sz w:val="28"/>
          <w:szCs w:val="28"/>
        </w:rPr>
        <w:t xml:space="preserve">The </w:t>
      </w:r>
      <w:r>
        <w:rPr>
          <w:rFonts w:ascii="Times New Roman" w:hAnsi="Times New Roman"/>
          <w:b/>
          <w:i w:val="false"/>
          <w:iCs w:val="false"/>
          <w:sz w:val="28"/>
          <w:szCs w:val="28"/>
          <w:u w:val="single"/>
        </w:rPr>
        <w:t>virtues</w:t>
      </w:r>
      <w:r>
        <w:rPr>
          <w:rFonts w:ascii="Times New Roman" w:hAnsi="Times New Roman"/>
          <w:b/>
          <w:i w:val="false"/>
          <w:iCs w:val="false"/>
          <w:sz w:val="28"/>
          <w:szCs w:val="28"/>
        </w:rPr>
        <w:t xml:space="preserve"> of men are of more consequence to society than their </w:t>
      </w:r>
      <w:r>
        <w:rPr>
          <w:rFonts w:ascii="Times New Roman" w:hAnsi="Times New Roman"/>
          <w:b/>
          <w:i w:val="false"/>
          <w:iCs w:val="false"/>
          <w:sz w:val="28"/>
          <w:szCs w:val="28"/>
          <w:u w:val="single"/>
        </w:rPr>
        <w:t>abilities</w:t>
      </w:r>
      <w:r>
        <w:rPr>
          <w:rFonts w:ascii="Times New Roman" w:hAnsi="Times New Roman"/>
          <w:b/>
          <w:i w:val="false"/>
          <w:iCs w:val="false"/>
          <w:sz w:val="28"/>
          <w:szCs w:val="28"/>
        </w:rPr>
        <w:t xml:space="preserve">; and for this reason, the </w:t>
      </w:r>
      <w:r>
        <w:rPr>
          <w:rFonts w:ascii="Times New Roman" w:hAnsi="Times New Roman"/>
          <w:b/>
          <w:i w:val="false"/>
          <w:iCs w:val="false"/>
          <w:sz w:val="28"/>
          <w:szCs w:val="28"/>
          <w:u w:val="single"/>
        </w:rPr>
        <w:t>heart</w:t>
      </w:r>
      <w:r>
        <w:rPr>
          <w:rFonts w:ascii="Times New Roman" w:hAnsi="Times New Roman"/>
          <w:b/>
          <w:i w:val="false"/>
          <w:iCs w:val="false"/>
          <w:sz w:val="28"/>
          <w:szCs w:val="28"/>
        </w:rPr>
        <w:t xml:space="preserve"> should be cultivated with more assiduity than the </w:t>
      </w:r>
      <w:r>
        <w:rPr>
          <w:rFonts w:ascii="Times New Roman" w:hAnsi="Times New Roman"/>
          <w:b/>
          <w:i w:val="false"/>
          <w:iCs w:val="false"/>
          <w:sz w:val="28"/>
          <w:szCs w:val="28"/>
          <w:u w:val="single"/>
        </w:rPr>
        <w:t>head</w:t>
      </w:r>
      <w:r>
        <w:rPr>
          <w:rFonts w:ascii="Times New Roman" w:hAnsi="Times New Roman"/>
          <w:b/>
          <w:i w:val="false"/>
          <w:iCs w:val="false"/>
          <w:sz w:val="28"/>
          <w:szCs w:val="28"/>
        </w:rPr>
        <w:t xml:space="preserve">. </w:t>
      </w:r>
      <w:r>
        <w:rPr>
          <w:rFonts w:ascii="Times New Roman" w:hAnsi="Times New Roman"/>
          <w:b/>
          <w:i/>
          <w:sz w:val="28"/>
          <w:szCs w:val="28"/>
        </w:rPr>
        <w:t>(</w:t>
      </w:r>
      <w:r>
        <w:rPr>
          <w:rFonts w:ascii="Times New Roman" w:hAnsi="Times New Roman"/>
          <w:b/>
          <w:i/>
          <w:color w:val="0000FF"/>
          <w:sz w:val="28"/>
          <w:szCs w:val="28"/>
        </w:rPr>
        <w:t>Noah Webster</w:t>
      </w:r>
      <w:r>
        <w:rPr>
          <w:rFonts w:ascii="Times New Roman" w:hAnsi="Times New Roman"/>
          <w:b/>
          <w:i/>
          <w:sz w:val="28"/>
          <w:szCs w:val="28"/>
        </w:rPr>
        <w:t>, in 1788)</w:t>
      </w:r>
    </w:p>
    <w:p>
      <w:pPr>
        <w:pStyle w:val="Normal"/>
        <w:rPr>
          <w:rFonts w:ascii="Times New Roman" w:hAnsi="Times New Roman"/>
          <w:b/>
          <w:b/>
          <w:i/>
          <w:i/>
          <w:sz w:val="28"/>
          <w:szCs w:val="28"/>
        </w:rPr>
      </w:pPr>
      <w:r>
        <w:rPr>
          <w:rFonts w:ascii="Times New Roman" w:hAnsi="Times New Roman"/>
          <w:b/>
          <w:i/>
          <w:sz w:val="28"/>
          <w:szCs w:val="28"/>
        </w:rPr>
      </w:r>
    </w:p>
    <w:p>
      <w:pPr>
        <w:pStyle w:val="Normal"/>
        <w:rPr>
          <w:rFonts w:ascii="Times New Roman" w:hAnsi="Times New Roman"/>
        </w:rPr>
      </w:pPr>
      <w:r>
        <w:rPr>
          <w:rFonts w:ascii="Times New Roman" w:hAnsi="Times New Roman"/>
          <w:b/>
          <w:i w:val="false"/>
          <w:iCs w:val="false"/>
          <w:sz w:val="28"/>
          <w:szCs w:val="28"/>
        </w:rPr>
        <w:t xml:space="preserve">America’s Founding Fathers studied the history of democracies going back to ancient Greece. They drew the lesson that democracies can be quite fragile. </w:t>
      </w:r>
      <w:r>
        <w:rPr>
          <w:rFonts w:ascii="Times New Roman" w:hAnsi="Times New Roman"/>
          <w:b/>
          <w:i w:val="false"/>
          <w:iCs w:val="false"/>
          <w:color w:val="0000FF"/>
          <w:sz w:val="28"/>
          <w:szCs w:val="28"/>
        </w:rPr>
        <w:t>When private virtue fails</w:t>
      </w:r>
      <w:r>
        <w:rPr>
          <w:rFonts w:ascii="Times New Roman" w:hAnsi="Times New Roman"/>
          <w:b/>
          <w:i w:val="false"/>
          <w:iCs w:val="false"/>
          <w:sz w:val="28"/>
          <w:szCs w:val="28"/>
        </w:rPr>
        <w:t xml:space="preserve">, the constitutional order crumbles. After decades without much in the way of moral formation, America became a place where more than 74 million looked at Donald Trump’s morality and saw presidential timber. </w:t>
      </w:r>
      <w:r>
        <w:rPr>
          <w:rFonts w:ascii="Times New Roman" w:hAnsi="Times New Roman"/>
          <w:b/>
          <w:i/>
          <w:sz w:val="28"/>
          <w:szCs w:val="28"/>
        </w:rPr>
        <w:t xml:space="preserve">(David Brooks, in </w:t>
      </w:r>
      <w:r>
        <w:rPr>
          <w:rFonts w:ascii="Times New Roman" w:hAnsi="Times New Roman"/>
          <w:b/>
          <w:i/>
          <w:sz w:val="28"/>
          <w:szCs w:val="28"/>
          <w:u w:val="single"/>
        </w:rPr>
        <w:t>Atlantic</w:t>
      </w:r>
      <w:r>
        <w:rPr>
          <w:rFonts w:ascii="Times New Roman" w:hAnsi="Times New Roman"/>
          <w:b/>
          <w:i/>
          <w:sz w:val="28"/>
          <w:szCs w:val="28"/>
        </w:rPr>
        <w:t xml:space="preserve"> magazine)</w:t>
      </w:r>
    </w:p>
    <w:p>
      <w:pPr>
        <w:pStyle w:val="Normal"/>
        <w:rPr>
          <w:rFonts w:ascii="Times New Roman" w:hAnsi="Times New Roman"/>
          <w:b/>
          <w:b/>
          <w:i/>
          <w:i/>
          <w:color w:val="000000"/>
          <w:sz w:val="28"/>
          <w:szCs w:val="28"/>
        </w:rPr>
      </w:pPr>
      <w:r>
        <w:rPr>
          <w:rFonts w:ascii="Times New Roman" w:hAnsi="Times New Roman"/>
          <w:b/>
          <w:i/>
          <w:color w:val="000000"/>
          <w:sz w:val="28"/>
          <w:szCs w:val="28"/>
        </w:rPr>
      </w:r>
    </w:p>
    <w:p>
      <w:pPr>
        <w:pStyle w:val="Normal"/>
        <w:rPr>
          <w:rFonts w:ascii="Times New Roman" w:hAnsi="Times New Roman"/>
        </w:rPr>
      </w:pPr>
      <w:r>
        <w:rPr>
          <w:rFonts w:ascii="Times New Roman" w:hAnsi="Times New Roman"/>
          <w:b/>
          <w:color w:val="B400B4"/>
          <w:sz w:val="28"/>
          <w:szCs w:val="28"/>
        </w:rPr>
        <w:t>******************************************************************</w:t>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62519856"/>
    </w:sdtPr>
    <w:sdtContent>
      <w:p>
        <w:pPr>
          <w:pStyle w:val="Footer"/>
          <w:jc w:val="center"/>
          <w:rPr>
            <w:color w:val="B400B4"/>
          </w:rPr>
        </w:pPr>
        <w:r>
          <w:rPr>
            <w:b/>
            <w:color w:val="B400B4"/>
            <w:sz w:val="28"/>
            <w:szCs w:val="28"/>
            <w:u w:val="single"/>
          </w:rPr>
          <w:t>Virtue</w:t>
        </w:r>
        <w:r>
          <w:rPr>
            <w:b/>
            <w:color w:val="B400B4"/>
            <w:sz w:val="28"/>
            <w:szCs w:val="28"/>
            <w:u w:val="single"/>
          </w:rPr>
          <w:t>s</w:t>
        </w:r>
        <w:r>
          <w:rPr>
            <w:b/>
            <w:color w:val="B400B4"/>
            <w:sz w:val="28"/>
            <w:szCs w:val="28"/>
            <w:u w:val="single"/>
          </w:rPr>
          <w:t xml:space="preserve">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4</w:t>
        </w:r>
        <w:r>
          <w:rPr>
            <w:sz w:val="28"/>
            <w:u w:val="single"/>
            <w:b/>
            <w:szCs w:val="28"/>
            <w:color w:val="B400B4"/>
          </w:rPr>
          <w:fldChar w:fldCharType="end"/>
        </w:r>
      </w:p>
    </w:sdtContent>
  </w:sdt>
  <w:p>
    <w:pPr>
      <w:pStyle w:val="Footer"/>
      <w:jc w:val="center"/>
      <w:rPr>
        <w:b/>
        <w:b/>
        <w:sz w:val="28"/>
        <w:szCs w:val="28"/>
        <w:u w:val="single"/>
      </w:rPr>
    </w:pPr>
    <w:r>
      <w:rPr>
        <w:b/>
        <w:sz w:val="28"/>
        <w:szCs w:val="28"/>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2411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TMLCite">
    <w:name w:val="HTML Cite"/>
    <w:basedOn w:val="DefaultParagraphFont"/>
    <w:semiHidden/>
    <w:unhideWhenUsed/>
    <w:qFormat/>
    <w:rsid w:val="00d93245"/>
    <w:rPr>
      <w:i/>
      <w:iCs/>
    </w:rPr>
  </w:style>
  <w:style w:type="character" w:styleId="HeaderChar" w:customStyle="1">
    <w:name w:val="Header Char"/>
    <w:basedOn w:val="DefaultParagraphFont"/>
    <w:link w:val="Header"/>
    <w:uiPriority w:val="99"/>
    <w:semiHidden/>
    <w:qFormat/>
    <w:rsid w:val="00fb3c2a"/>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fb3c2a"/>
    <w:rPr>
      <w:rFonts w:ascii="Times New Roman" w:hAnsi="Times New Roman" w:eastAsia="Times New Roman" w:cs="Times New Roman"/>
      <w:sz w:val="24"/>
      <w:szCs w:val="24"/>
    </w:rPr>
  </w:style>
  <w:style w:type="character" w:styleId="Heading3Char">
    <w:name w:val="Heading 3 Char"/>
    <w:qFormat/>
    <w:rPr>
      <w:rFonts w:ascii="Times New Roman" w:hAnsi="Times New Roman" w:eastAsia="Times New Roman" w:cs="Times New Roman"/>
      <w:b/>
      <w:color w:val="000000"/>
      <w:sz w:val="32"/>
      <w:szCs w:val="28"/>
      <w:u w:val="single"/>
    </w:rPr>
  </w:style>
  <w:style w:type="character" w:styleId="BodyTextChar">
    <w:name w:val="Body Text Char"/>
    <w:qFormat/>
    <w:rPr>
      <w:rFonts w:ascii="Times New Roman" w:hAnsi="Times New Roman" w:eastAsia="Times New Roman" w:cs="Times New Roman"/>
      <w:b/>
      <w:iCs/>
      <w:color w:val="000000"/>
      <w:sz w:val="28"/>
      <w:szCs w:val="28"/>
    </w:rPr>
  </w:style>
  <w:style w:type="character" w:styleId="BalloonTextChar">
    <w:name w:val="Balloon Text Char"/>
    <w:qFormat/>
    <w:rPr>
      <w:rFonts w:ascii="Tahoma" w:hAnsi="Tahoma" w:eastAsia="Times New Roman" w:cs="Tahoma"/>
      <w:sz w:val="16"/>
      <w:szCs w:val="16"/>
    </w:rPr>
  </w:style>
  <w:style w:type="character" w:styleId="Heading1Char">
    <w:name w:val="Heading 1 Char"/>
    <w:qFormat/>
    <w:rPr>
      <w:rFonts w:ascii="Times New Roman" w:hAnsi="Times New Roman" w:eastAsia="Times New Roman" w:cs="Times New Roman"/>
      <w:b/>
      <w:sz w:val="32"/>
      <w:u w:val="single"/>
    </w:rPr>
  </w:style>
  <w:style w:type="character" w:styleId="BodyText2Char">
    <w:name w:val="Body Text 2 Char"/>
    <w:qFormat/>
    <w:rPr>
      <w:rFonts w:ascii="Times New Roman" w:hAnsi="Times New Roman" w:eastAsia="Times New Roman" w:cs="Times New Roman"/>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TMLPreformattedChar">
    <w:name w:val="HTML Preformatted Char"/>
    <w:qFormat/>
    <w:rPr>
      <w:rFonts w:ascii="Courier New" w:hAnsi="Courier New" w:eastAsia="Times New Roman" w:cs="Times New Roman"/>
      <w:b w:val="false"/>
      <w:sz w:val="20"/>
      <w:szCs w:val="20"/>
    </w:rPr>
  </w:style>
  <w:style w:type="character" w:styleId="Heading2Char">
    <w:name w:val="Heading 2 Char"/>
    <w:qFormat/>
    <w:rPr>
      <w:rFonts w:ascii="Times New Roman" w:hAnsi="Times New Roman" w:eastAsia="Times New Roman" w:cs="Times New Roman"/>
      <w:b/>
      <w:bCs/>
      <w:sz w:val="36"/>
      <w:szCs w:val="36"/>
    </w:rPr>
  </w:style>
  <w:style w:type="character" w:styleId="Pagenumber">
    <w:name w:val="page number"/>
    <w:qFormat/>
    <w:rPr/>
  </w:style>
  <w:style w:type="character" w:styleId="HTMLTypewriter">
    <w:name w:val="HTML Typewriter"/>
    <w:qFormat/>
    <w:rPr>
      <w:rFonts w:ascii="Courier New" w:hAnsi="Courier New" w:eastAsia="Courier New" w:cs="Courier New"/>
      <w:sz w:val="20"/>
      <w:szCs w:val="20"/>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TitleChar">
    <w:name w:val="Title Char"/>
    <w:qFormat/>
    <w:rPr>
      <w:rFonts w:ascii="Times New Roman" w:hAnsi="Times New Roman" w:eastAsia="Times New Roman" w:cs="Times New Roman"/>
      <w:b/>
      <w:bCs/>
      <w:color w:val="FF0000"/>
      <w:sz w:val="32"/>
      <w:u w:val="single"/>
    </w:rPr>
  </w:style>
  <w:style w:type="character" w:styleId="Strong">
    <w:name w:val="Strong"/>
    <w:qFormat/>
    <w:rPr>
      <w:b/>
      <w:bCs/>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ppleconvertedspace">
    <w:name w:val="apple-converted-space"/>
    <w:qFormat/>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character" w:styleId="Spelle">
    <w:name w:val="spelle"/>
    <w:qFormat/>
    <w:rPr/>
  </w:style>
  <w:style w:type="character" w:styleId="WW8Num1z0">
    <w:name w:val="WW8Num1z0"/>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fb3c2a"/>
    <w:pPr>
      <w:tabs>
        <w:tab w:val="clear" w:pos="720"/>
        <w:tab w:val="center" w:pos="4680" w:leader="none"/>
        <w:tab w:val="right" w:pos="9360" w:leader="none"/>
      </w:tabs>
    </w:pPr>
    <w:rPr/>
  </w:style>
  <w:style w:type="paragraph" w:styleId="Footer">
    <w:name w:val="Footer"/>
    <w:basedOn w:val="Normal"/>
    <w:link w:val="FooterChar"/>
    <w:uiPriority w:val="99"/>
    <w:unhideWhenUsed/>
    <w:rsid w:val="00fb3c2a"/>
    <w:pPr>
      <w:tabs>
        <w:tab w:val="clear" w:pos="720"/>
        <w:tab w:val="center" w:pos="4680" w:leader="none"/>
        <w:tab w:val="right" w:pos="9360" w:leader="none"/>
      </w:tabs>
    </w:pPr>
    <w:rPr/>
  </w:style>
  <w:style w:type="paragraph" w:styleId="NormalWeb">
    <w:name w:val="Normal (Web)"/>
    <w:basedOn w:val="Normal"/>
    <w:qFormat/>
    <w:pPr>
      <w:spacing w:beforeAutospacing="1" w:afterAutospacing="1"/>
    </w:pPr>
    <w:rPr/>
  </w:style>
  <w:style w:type="paragraph" w:styleId="Default">
    <w:name w:val="default"/>
    <w:basedOn w:val="Normal"/>
    <w:qFormat/>
    <w:pPr>
      <w:spacing w:beforeAutospacing="1" w:afterAutospacing="1"/>
    </w:pPr>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spacing w:lineRule="exact" w:line="480" w:before="0" w:after="120"/>
    </w:pPr>
    <w:rPr/>
  </w:style>
  <w:style w:type="paragraph" w:styleId="NoSpacing">
    <w:name w:val="No Spacing"/>
    <w:basedOn w:val="Normal"/>
    <w:qFormat/>
    <w:pPr>
      <w:spacing w:lineRule="exact" w:line="240" w:before="0" w:after="0"/>
    </w:pPr>
    <w:rPr/>
  </w:style>
  <w:style w:type="paragraph" w:styleId="ListParagraph">
    <w:name w:val="List Paragraph"/>
    <w:basedOn w:val="Normal"/>
    <w:qFormat/>
    <w:pPr>
      <w:spacing w:before="0" w:after="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0"/>
      <w:contextualSpacing/>
    </w:pPr>
    <w:rPr>
      <w:rFonts w:ascii="Cambria" w:hAnsi="Cambria" w:eastAsia="Microsoft YaHei" w:cs="0"/>
      <w:b/>
      <w:bCs/>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
    <w:name w:val="body"/>
    <w:basedOn w:val="Normal"/>
    <w:qFormat/>
    <w:pPr>
      <w:spacing w:before="100" w:after="100"/>
    </w:pPr>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Application>LibreOffice/7.1.4.2$Windows_X86_64 LibreOffice_project/a529a4fab45b75fefc5b6226684193eb000654f6</Application>
  <AppVersion>15.0000</AppVersion>
  <Pages>4</Pages>
  <Words>1093</Words>
  <Characters>5801</Characters>
  <CharactersWithSpaces>6869</CharactersWithSpaces>
  <Paragraphs>28</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2026-05-03T12:11:40Z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